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09545A" w:rsidR="003E7110" w:rsidP="003E7110" w:rsidRDefault="003E7110" w14:paraId="13F9990A" w14:textId="21FFC5BC">
      <w:pPr>
        <w:spacing w:before="0" w:line="20" w:lineRule="exact"/>
        <w:rPr>
          <w:rFonts w:eastAsia="Times New Roman"/>
          <w:noProof/>
          <w:color w:val="FFFFFF"/>
          <w:sz w:val="2"/>
          <w:szCs w:val="2"/>
          <w:lang w:eastAsia="en-GB"/>
        </w:rPr>
      </w:pPr>
      <w:r w:rsidRPr="0009545A">
        <w:rPr>
          <w:rFonts w:eastAsia="Times New Roman"/>
          <w:noProof/>
          <w:color w:val="FFFFFF"/>
          <w:sz w:val="2"/>
          <w:szCs w:val="2"/>
          <w:lang w:eastAsia="en-GB"/>
        </w:rPr>
        <mc:AlternateContent>
          <mc:Choice Requires="wps">
            <w:drawing>
              <wp:anchor distT="0" distB="0" distL="114300" distR="114300" simplePos="0" relativeHeight="251659264" behindDoc="0" locked="1" layoutInCell="1" allowOverlap="1" wp14:anchorId="5056DFCE" wp14:editId="2FD4C903">
                <wp:simplePos x="0" y="0"/>
                <wp:positionH relativeFrom="page">
                  <wp:posOffset>367665</wp:posOffset>
                </wp:positionH>
                <wp:positionV relativeFrom="page">
                  <wp:posOffset>1449070</wp:posOffset>
                </wp:positionV>
                <wp:extent cx="3413760" cy="86868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76"/>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6DFCE">
                <v:stroke joinstyle="miter"/>
                <v:path gradientshapeok="t" o:connecttype="rect"/>
              </v:shapetype>
              <v:shape id="Text Box 3" style="position:absolute;margin-left:28.95pt;margin-top:114.1pt;width:268.8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">
                <v:textbox inset="0,0,0,0">
                  <w:txbxContent>
                    <w:tbl>
                      <w:tblPr>
                        <w:tblW w:w="0" w:type="auto"/>
                        <w:tblCellMar>
                          <w:left w:w="0" w:type="dxa"/>
                          <w:right w:w="0" w:type="dxa"/>
                        </w:tblCellMar>
                        <w:tblLook w:val="01E0" w:firstRow="1" w:lastRow="1" w:firstColumn="1" w:lastColumn="1" w:noHBand="0" w:noVBand="0"/>
                      </w:tblPr>
                      <w:tblGrid>
                        <w:gridCol w:w="5376"/>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v:textbox>
                <w10:wrap anchorx="page" anchory="page"/>
                <w10:anchorlock/>
              </v:shape>
            </w:pict>
          </mc:Fallback>
        </mc:AlternateContent>
      </w:r>
    </w:p>
    <w:p w:rsidR="00CB66AB" w:rsidP="00CB66AB" w:rsidRDefault="00BC397E" w14:paraId="2AF2C9BB" w14:textId="4B06BBF1">
      <w:pPr>
        <w:spacing w:before="0"/>
        <w:rPr>
          <w:rFonts w:eastAsia="Times New Roman" w:cs="Times New Roman"/>
          <w:b/>
          <w:sz w:val="28"/>
          <w:szCs w:val="28"/>
        </w:rPr>
      </w:pPr>
      <w:r>
        <w:rPr>
          <w:rFonts w:eastAsia="Times New Roman" w:cs="Times New Roman"/>
          <w:b/>
          <w:sz w:val="28"/>
          <w:szCs w:val="28"/>
        </w:rPr>
        <w:t xml:space="preserve">Welcome and </w:t>
      </w:r>
      <w:r w:rsidRPr="00CB66AB" w:rsidR="003E7110">
        <w:rPr>
          <w:rFonts w:eastAsia="Times New Roman" w:cs="Times New Roman"/>
          <w:b/>
          <w:sz w:val="28"/>
          <w:szCs w:val="28"/>
        </w:rPr>
        <w:t>Induction Timetable 20</w:t>
      </w:r>
      <w:r w:rsidRPr="00CB66AB" w:rsidR="00261FF2">
        <w:rPr>
          <w:rFonts w:eastAsia="Times New Roman" w:cs="Times New Roman"/>
          <w:b/>
          <w:sz w:val="28"/>
          <w:szCs w:val="28"/>
        </w:rPr>
        <w:t>2</w:t>
      </w:r>
      <w:r w:rsidR="00EC14F3">
        <w:rPr>
          <w:rFonts w:eastAsia="Times New Roman" w:cs="Times New Roman"/>
          <w:b/>
          <w:sz w:val="28"/>
          <w:szCs w:val="28"/>
        </w:rPr>
        <w:t>2-23</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BC397E" w14:paraId="1DBB2445" w14:textId="126701C8">
      <w:pPr>
        <w:spacing w:before="0"/>
        <w:rPr>
          <w:rFonts w:eastAsia="Times New Roman" w:cs="Times New Roman"/>
          <w:b/>
          <w:sz w:val="28"/>
          <w:szCs w:val="28"/>
        </w:rPr>
      </w:pPr>
      <w:r>
        <w:rPr>
          <w:rFonts w:eastAsia="Times New Roman" w:cs="Times New Roman"/>
          <w:b/>
          <w:sz w:val="28"/>
          <w:szCs w:val="28"/>
        </w:rPr>
        <w:t>M</w:t>
      </w:r>
      <w:r w:rsidR="00BE6D2F">
        <w:rPr>
          <w:rFonts w:eastAsia="Times New Roman" w:cs="Times New Roman"/>
          <w:b/>
          <w:sz w:val="28"/>
          <w:szCs w:val="28"/>
        </w:rPr>
        <w:t>Sc</w:t>
      </w:r>
      <w:r w:rsidR="00122D66">
        <w:rPr>
          <w:rFonts w:eastAsia="Times New Roman" w:cs="Times New Roman"/>
          <w:b/>
          <w:sz w:val="28"/>
          <w:szCs w:val="28"/>
        </w:rPr>
        <w:t xml:space="preserve"> Global Strategy and Innovation Management</w:t>
      </w:r>
      <w:r w:rsidR="00BE4A7C">
        <w:rPr>
          <w:rFonts w:eastAsia="Times New Roman" w:cs="Times New Roman"/>
          <w:b/>
          <w:sz w:val="28"/>
          <w:szCs w:val="28"/>
        </w:rPr>
        <w:t xml:space="preserve"> </w:t>
      </w:r>
    </w:p>
    <w:p w:rsidR="00BC397E" w:rsidP="00CB66AB" w:rsidRDefault="00BC397E" w14:paraId="412584EE" w14:textId="1C3EABE9">
      <w:pPr>
        <w:spacing w:before="0"/>
        <w:rPr>
          <w:rFonts w:eastAsia="Times New Roman" w:cs="Times New Roman"/>
          <w:b/>
          <w:sz w:val="20"/>
          <w:szCs w:val="20"/>
        </w:rPr>
      </w:pPr>
      <w:r w:rsidRPr="00BC397E">
        <w:rPr>
          <w:rFonts w:eastAsia="Times New Roman" w:cs="Times New Roman"/>
          <w:b/>
          <w:sz w:val="20"/>
          <w:szCs w:val="20"/>
        </w:rPr>
        <w:t>Programme Director:</w:t>
      </w:r>
      <w:r w:rsidR="00BE6D2F">
        <w:rPr>
          <w:rFonts w:eastAsia="Times New Roman" w:cs="Times New Roman"/>
          <w:b/>
          <w:sz w:val="20"/>
          <w:szCs w:val="20"/>
        </w:rPr>
        <w:t xml:space="preserve"> </w:t>
      </w:r>
      <w:r w:rsidR="00122D66">
        <w:rPr>
          <w:rFonts w:eastAsia="Times New Roman" w:cs="Times New Roman"/>
          <w:b/>
          <w:sz w:val="20"/>
          <w:szCs w:val="20"/>
        </w:rPr>
        <w:t xml:space="preserve">Dr Sanaz Sigaroudi </w:t>
      </w:r>
    </w:p>
    <w:p w:rsidRPr="00BC397E" w:rsidR="00F764DE" w:rsidP="00CB66AB" w:rsidRDefault="00F764DE" w14:paraId="0C1575F1" w14:textId="77777777">
      <w:pPr>
        <w:spacing w:before="0"/>
        <w:rPr>
          <w:rFonts w:eastAsia="Times New Roman" w:cs="Times New Roman"/>
          <w:b/>
          <w:sz w:val="20"/>
          <w:szCs w:val="20"/>
        </w:rPr>
      </w:pPr>
    </w:p>
    <w:p w:rsidRPr="0009545A" w:rsidR="003812ED" w:rsidP="003E7110" w:rsidRDefault="003812ED" w14:paraId="13DC9A43" w14:textId="77777777">
      <w:pPr>
        <w:spacing w:before="0" w:line="240" w:lineRule="auto"/>
        <w:rPr>
          <w:rFonts w:eastAsia="Calibri"/>
          <w:b/>
          <w:sz w:val="22"/>
          <w:szCs w:val="22"/>
        </w:rPr>
      </w:pPr>
    </w:p>
    <w:tbl>
      <w:tblPr>
        <w:tblStyle w:val="TableGridLight"/>
        <w:tblW w:w="10343" w:type="dxa"/>
        <w:tblLook w:val="04A0" w:firstRow="1" w:lastRow="0" w:firstColumn="1" w:lastColumn="0" w:noHBand="0" w:noVBand="1"/>
      </w:tblPr>
      <w:tblGrid>
        <w:gridCol w:w="1735"/>
        <w:gridCol w:w="1735"/>
        <w:gridCol w:w="1737"/>
        <w:gridCol w:w="1737"/>
        <w:gridCol w:w="3399"/>
      </w:tblGrid>
      <w:tr w:rsidRPr="00BE6D2F" w:rsidR="00BE6D2F" w:rsidTr="076E5713" w14:paraId="7D649C44" w14:textId="77777777">
        <w:trPr>
          <w:trHeight w:val="1024"/>
        </w:trPr>
        <w:tc>
          <w:tcPr>
            <w:tcW w:w="1735"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735"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1737"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1737"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399" w:type="dxa"/>
            <w:tcMar/>
          </w:tcPr>
          <w:p w:rsidRPr="00BE6D2F" w:rsidR="00BE6D2F" w:rsidP="00BE6D2F" w:rsidRDefault="00BE6D2F" w14:paraId="30C47FB9" w14:textId="149DA67C">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Delivery Method</w:t>
            </w:r>
            <w:r w:rsidR="00BE4A7C">
              <w:rPr>
                <w:rFonts w:asciiTheme="minorHAnsi" w:hAnsiTheme="minorHAnsi" w:cstheme="minorBidi"/>
                <w:b/>
                <w:bCs/>
                <w:lang w:val="en-US"/>
              </w:rPr>
              <w:t xml:space="preserve"> (Zoom/Teams/Collaborate/Face to Face)</w:t>
            </w:r>
          </w:p>
        </w:tc>
      </w:tr>
      <w:tr w:rsidRPr="00BE6D2F" w:rsidR="00BE6D2F" w:rsidTr="076E5713" w14:paraId="0C2E0907" w14:textId="77777777">
        <w:trPr>
          <w:trHeight w:val="258"/>
        </w:trPr>
        <w:tc>
          <w:tcPr>
            <w:tcW w:w="1735" w:type="dxa"/>
            <w:tcMar/>
          </w:tcPr>
          <w:p w:rsidRPr="00BE6D2F" w:rsidR="00BE6D2F" w:rsidP="735A15E1" w:rsidRDefault="00BE6D2F" w14:paraId="17CBE886" w14:textId="15C1B66E">
            <w:pPr>
              <w:spacing w:before="0" w:line="240" w:lineRule="auto"/>
              <w:rPr>
                <w:rFonts w:ascii="Calibri" w:hAnsi="Calibri" w:cs="Arial" w:asciiTheme="minorAscii" w:hAnsiTheme="minorAscii" w:cstheme="minorBidi"/>
                <w:b w:val="1"/>
                <w:bCs w:val="1"/>
                <w:color w:val="FFFFFF" w:themeColor="background1"/>
                <w:lang w:val="en-US"/>
              </w:rPr>
            </w:pPr>
            <w:r w:rsidRPr="735A15E1" w:rsidR="735A15E1">
              <w:rPr>
                <w:rFonts w:ascii="Calibri" w:hAnsi="Calibri" w:cs="Arial" w:asciiTheme="minorAscii" w:hAnsiTheme="minorAscii" w:cstheme="minorBidi"/>
                <w:b w:val="0"/>
                <w:bCs w:val="0"/>
                <w:color w:val="000000" w:themeColor="text1" w:themeTint="FF" w:themeShade="FF"/>
                <w:lang w:val="en-US"/>
              </w:rPr>
              <w:t>20/09/22</w:t>
            </w:r>
          </w:p>
        </w:tc>
        <w:tc>
          <w:tcPr>
            <w:tcW w:w="1735" w:type="dxa"/>
            <w:tcMar/>
          </w:tcPr>
          <w:p w:rsidRPr="00BE6D2F" w:rsidR="00BE6D2F" w:rsidP="735A15E1" w:rsidRDefault="00BE6D2F" w14:paraId="04A40E10" w14:textId="67295DDA">
            <w:pPr>
              <w:spacing w:before="0" w:line="240" w:lineRule="auto"/>
              <w:rPr>
                <w:rFonts w:ascii="Calibri" w:hAnsi="Calibri" w:cs="Arial" w:asciiTheme="minorAscii" w:hAnsiTheme="minorAscii" w:cstheme="minorBidi"/>
                <w:b w:val="1"/>
                <w:bCs w:val="1"/>
                <w:color w:val="FFFFFF" w:themeColor="background1"/>
                <w:lang w:val="en-US"/>
              </w:rPr>
            </w:pPr>
            <w:r w:rsidRPr="735A15E1" w:rsidR="735A15E1">
              <w:rPr>
                <w:rFonts w:ascii="Calibri" w:hAnsi="Calibri" w:cs="Arial" w:asciiTheme="minorAscii" w:hAnsiTheme="minorAscii" w:cstheme="minorBidi"/>
                <w:b w:val="0"/>
                <w:bCs w:val="0"/>
                <w:color w:val="000000" w:themeColor="text1" w:themeTint="FF" w:themeShade="FF"/>
                <w:lang w:val="en-US"/>
              </w:rPr>
              <w:t>13-15</w:t>
            </w:r>
          </w:p>
        </w:tc>
        <w:tc>
          <w:tcPr>
            <w:tcW w:w="1737" w:type="dxa"/>
            <w:tcMar/>
          </w:tcPr>
          <w:p w:rsidRPr="00BE6D2F" w:rsidR="00BE6D2F" w:rsidP="735A15E1" w:rsidRDefault="00BE6D2F" w14:paraId="24BC23D4" w14:textId="189978EA">
            <w:pPr>
              <w:spacing w:before="0" w:line="240" w:lineRule="auto"/>
              <w:rPr>
                <w:rFonts w:ascii="Calibri" w:hAnsi="Calibri" w:cs="Arial" w:asciiTheme="minorAscii" w:hAnsiTheme="minorAscii" w:cstheme="minorBidi"/>
                <w:b w:val="1"/>
                <w:bCs w:val="1"/>
                <w:color w:val="FFFFFF" w:themeColor="background1"/>
                <w:lang w:val="en-US"/>
              </w:rPr>
            </w:pPr>
            <w:r w:rsidRPr="735A15E1" w:rsidR="735A15E1">
              <w:rPr>
                <w:rFonts w:ascii="Calibri" w:hAnsi="Calibri" w:cs="Arial" w:asciiTheme="minorAscii" w:hAnsiTheme="minorAscii" w:cstheme="minorBidi"/>
                <w:b w:val="0"/>
                <w:bCs w:val="0"/>
                <w:color w:val="000000" w:themeColor="text1" w:themeTint="FF" w:themeShade="FF"/>
                <w:lang w:val="en-US"/>
              </w:rPr>
              <w:t>International Orientation</w:t>
            </w:r>
          </w:p>
        </w:tc>
        <w:tc>
          <w:tcPr>
            <w:tcW w:w="1737" w:type="dxa"/>
            <w:tcMar/>
          </w:tcPr>
          <w:p w:rsidRPr="00BE6D2F" w:rsidR="00BE6D2F" w:rsidP="735A15E1" w:rsidRDefault="00BE6D2F" w14:paraId="60B72F57" w14:textId="138555D3">
            <w:pPr>
              <w:spacing w:before="0" w:line="240" w:lineRule="auto"/>
              <w:rPr>
                <w:rFonts w:ascii="Calibri" w:hAnsi="Calibri" w:cs="Arial" w:asciiTheme="minorAscii" w:hAnsiTheme="minorAscii" w:cstheme="minorBidi"/>
                <w:b w:val="1"/>
                <w:bCs w:val="1"/>
                <w:color w:val="FFFFFF" w:themeColor="background1"/>
                <w:lang w:val="en-US"/>
              </w:rPr>
            </w:pPr>
            <w:r w:rsidRPr="735A15E1" w:rsidR="735A15E1">
              <w:rPr>
                <w:rFonts w:ascii="Calibri" w:hAnsi="Calibri" w:cs="Arial" w:asciiTheme="minorAscii" w:hAnsiTheme="minorAscii" w:cstheme="minorBidi"/>
                <w:b w:val="0"/>
                <w:bCs w:val="0"/>
                <w:color w:val="000000" w:themeColor="text1" w:themeTint="FF" w:themeShade="FF"/>
                <w:lang w:val="en-US"/>
              </w:rPr>
              <w:t>International Student Office</w:t>
            </w:r>
          </w:p>
        </w:tc>
        <w:tc>
          <w:tcPr>
            <w:tcW w:w="3399" w:type="dxa"/>
            <w:tcMar/>
          </w:tcPr>
          <w:p w:rsidRPr="00BE6D2F" w:rsidR="00BE6D2F" w:rsidP="03C3DADD" w:rsidRDefault="00BE6D2F" w14:paraId="6EA006B4" w14:textId="4996DC1E">
            <w:pPr>
              <w:pStyle w:val="Normal"/>
              <w:bidi w:val="0"/>
              <w:spacing w:before="0" w:beforeAutospacing="off" w:after="0" w:afterAutospacing="off" w:line="240" w:lineRule="auto"/>
              <w:ind w:left="0" w:right="0"/>
              <w:jc w:val="left"/>
              <w:rPr>
                <w:rFonts w:ascii="Calibri" w:hAnsi="Calibri" w:cs="Arial" w:asciiTheme="minorAscii" w:hAnsiTheme="minorAscii" w:cstheme="minorBidi"/>
                <w:b w:val="0"/>
                <w:bCs w:val="0"/>
                <w:color w:val="000000" w:themeColor="text1" w:themeTint="FF" w:themeShade="FF"/>
                <w:lang w:val="en-US"/>
              </w:rPr>
            </w:pPr>
            <w:r w:rsidRPr="03C3DADD" w:rsidR="5AE3479F">
              <w:rPr>
                <w:rFonts w:ascii="Calibri" w:hAnsi="Calibri" w:cs="Arial" w:asciiTheme="minorAscii" w:hAnsiTheme="minorAscii" w:cstheme="minorBidi"/>
                <w:b w:val="0"/>
                <w:bCs w:val="0"/>
                <w:color w:val="000000" w:themeColor="text1" w:themeTint="FF" w:themeShade="FF"/>
                <w:lang w:val="en-US"/>
              </w:rPr>
              <w:t>Maurice Keyworth G.02</w:t>
            </w:r>
          </w:p>
        </w:tc>
      </w:tr>
      <w:tr w:rsidR="735A15E1" w:rsidTr="076E5713" w14:paraId="77BBF845">
        <w:trPr>
          <w:trHeight w:val="258"/>
        </w:trPr>
        <w:tc>
          <w:tcPr>
            <w:tcW w:w="10343" w:type="dxa"/>
            <w:gridSpan w:val="5"/>
            <w:tcMar/>
          </w:tcPr>
          <w:p w:rsidR="735A15E1" w:rsidP="735A15E1" w:rsidRDefault="735A15E1" w14:paraId="5589D17D" w14:textId="2FEFD788">
            <w:pPr>
              <w:spacing w:before="120" w:line="240" w:lineRule="auto"/>
              <w:jc w:val="left"/>
              <w:rPr>
                <w:rFonts w:ascii="Calibri" w:hAnsi="Calibri" w:eastAsia="Calibri" w:cs="Calibri"/>
                <w:noProof w:val="0"/>
                <w:sz w:val="20"/>
                <w:szCs w:val="20"/>
                <w:lang w:val="en-US"/>
              </w:rPr>
            </w:pPr>
            <w:r w:rsidRPr="735A15E1" w:rsidR="735A15E1">
              <w:rPr>
                <w:rFonts w:ascii="Calibri" w:hAnsi="Calibri" w:eastAsia="Calibri" w:cs="Calibri"/>
                <w:b w:val="0"/>
                <w:bCs w:val="0"/>
                <w:i w:val="0"/>
                <w:iCs w:val="0"/>
                <w:caps w:val="0"/>
                <w:smallCaps w:val="0"/>
                <w:noProof w:val="0"/>
                <w:color w:val="242424"/>
                <w:sz w:val="20"/>
                <w:szCs w:val="20"/>
                <w:lang w:val="en-US"/>
              </w:rPr>
              <w:t xml:space="preserve">Presented by the International Student Office and Leeds University Union, our International Orientation sessions give you essential information about living in the UK, as well as support and opportunities to help you make the most of your overall experience in Leeds. We’ll also explore ways to take care of yourself (and each other) as you adapt to culture and lifestyle changes. For details of the full international orientation </w:t>
            </w:r>
            <w:proofErr w:type="spellStart"/>
            <w:r w:rsidRPr="735A15E1" w:rsidR="735A15E1">
              <w:rPr>
                <w:rFonts w:ascii="Calibri" w:hAnsi="Calibri" w:eastAsia="Calibri" w:cs="Calibri"/>
                <w:b w:val="0"/>
                <w:bCs w:val="0"/>
                <w:i w:val="0"/>
                <w:iCs w:val="0"/>
                <w:caps w:val="0"/>
                <w:smallCaps w:val="0"/>
                <w:noProof w:val="0"/>
                <w:color w:val="242424"/>
                <w:sz w:val="20"/>
                <w:szCs w:val="20"/>
                <w:lang w:val="en-US"/>
              </w:rPr>
              <w:t>programme</w:t>
            </w:r>
            <w:proofErr w:type="spellEnd"/>
            <w:r w:rsidRPr="735A15E1" w:rsidR="735A15E1">
              <w:rPr>
                <w:rFonts w:ascii="Calibri" w:hAnsi="Calibri" w:eastAsia="Calibri" w:cs="Calibri"/>
                <w:b w:val="0"/>
                <w:bCs w:val="0"/>
                <w:i w:val="0"/>
                <w:iCs w:val="0"/>
                <w:caps w:val="0"/>
                <w:smallCaps w:val="0"/>
                <w:noProof w:val="0"/>
                <w:color w:val="242424"/>
                <w:sz w:val="20"/>
                <w:szCs w:val="20"/>
                <w:lang w:val="en-US"/>
              </w:rPr>
              <w:t xml:space="preserve"> visit students.leeds.ac.uk/orientation</w:t>
            </w:r>
          </w:p>
          <w:p w:rsidR="735A15E1" w:rsidP="735A15E1" w:rsidRDefault="735A15E1" w14:paraId="5AAB04E1" w14:textId="4C16199A">
            <w:pPr>
              <w:pStyle w:val="Normal"/>
              <w:spacing w:line="240" w:lineRule="auto"/>
              <w:rPr>
                <w:rFonts w:ascii="Calibri" w:hAnsi="Calibri" w:cs="Arial" w:asciiTheme="minorAscii" w:hAnsiTheme="minorAscii" w:cstheme="minorBidi"/>
                <w:b w:val="1"/>
                <w:bCs w:val="1"/>
                <w:color w:val="000000" w:themeColor="text1" w:themeTint="FF" w:themeShade="FF"/>
                <w:lang w:val="en-US"/>
              </w:rPr>
            </w:pPr>
          </w:p>
        </w:tc>
      </w:tr>
      <w:tr w:rsidRPr="00BE6D2F" w:rsidR="00BE6D2F" w:rsidTr="076E5713" w14:paraId="2DCC69FB" w14:textId="77777777">
        <w:trPr>
          <w:trHeight w:val="258"/>
        </w:trPr>
        <w:tc>
          <w:tcPr>
            <w:tcW w:w="1735" w:type="dxa"/>
            <w:tcMar/>
          </w:tcPr>
          <w:p w:rsidRPr="00BE6D2F" w:rsidR="00BE6D2F" w:rsidP="03AF6B43" w:rsidRDefault="00740DFD" w14:paraId="5D1CF8BB" w14:textId="40C284CF">
            <w:pPr>
              <w:spacing w:before="0" w:line="240" w:lineRule="auto"/>
              <w:rPr>
                <w:rFonts w:ascii="Calibri" w:hAnsi="Calibri" w:cs="Arial" w:asciiTheme="minorAscii" w:hAnsiTheme="minorAscii" w:cstheme="minorBidi"/>
                <w:lang w:val="en-US"/>
              </w:rPr>
            </w:pPr>
            <w:r w:rsidRPr="03AF6B43" w:rsidR="00740DFD">
              <w:rPr>
                <w:rFonts w:ascii="Calibri" w:hAnsi="Calibri" w:cs="Arial" w:asciiTheme="minorAscii" w:hAnsiTheme="minorAscii" w:cstheme="minorBidi"/>
                <w:lang w:val="en-US"/>
              </w:rPr>
              <w:t>21</w:t>
            </w:r>
            <w:r w:rsidRPr="03AF6B43" w:rsidR="006262DD">
              <w:rPr>
                <w:rFonts w:ascii="Calibri" w:hAnsi="Calibri" w:cs="Arial" w:asciiTheme="minorAscii" w:hAnsiTheme="minorAscii" w:cstheme="minorBidi"/>
                <w:lang w:val="en-US"/>
              </w:rPr>
              <w:t>/</w:t>
            </w:r>
            <w:r w:rsidRPr="03AF6B43" w:rsidR="00740DFD">
              <w:rPr>
                <w:rFonts w:ascii="Calibri" w:hAnsi="Calibri" w:cs="Arial" w:asciiTheme="minorAscii" w:hAnsiTheme="minorAscii" w:cstheme="minorBidi"/>
                <w:lang w:val="en-US"/>
              </w:rPr>
              <w:t>09/22</w:t>
            </w:r>
          </w:p>
        </w:tc>
        <w:tc>
          <w:tcPr>
            <w:tcW w:w="1735" w:type="dxa"/>
            <w:tcMar/>
          </w:tcPr>
          <w:p w:rsidRPr="00BE6D2F" w:rsidR="00BE6D2F" w:rsidP="03AF6B43" w:rsidRDefault="00C14B2A" w14:paraId="3B7EF7B3" w14:textId="1B5A1355">
            <w:pPr>
              <w:spacing w:before="0" w:line="240" w:lineRule="auto"/>
              <w:rPr>
                <w:rFonts w:ascii="Calibri" w:hAnsi="Calibri" w:cs="Arial" w:asciiTheme="minorAscii" w:hAnsiTheme="minorAscii" w:cstheme="minorBidi"/>
                <w:lang w:val="en-US"/>
              </w:rPr>
            </w:pPr>
            <w:r w:rsidRPr="03AF6B43" w:rsidR="00C14B2A">
              <w:rPr>
                <w:rFonts w:ascii="Calibri" w:hAnsi="Calibri" w:cs="Arial" w:asciiTheme="minorAscii" w:hAnsiTheme="minorAscii" w:cstheme="minorBidi"/>
                <w:lang w:val="en-US"/>
              </w:rPr>
              <w:t>1</w:t>
            </w:r>
            <w:r w:rsidRPr="03AF6B43" w:rsidR="00E12409">
              <w:rPr>
                <w:rFonts w:ascii="Calibri" w:hAnsi="Calibri" w:cs="Arial" w:asciiTheme="minorAscii" w:hAnsiTheme="minorAscii" w:cstheme="minorBidi"/>
                <w:lang w:val="en-US"/>
              </w:rPr>
              <w:t>1-12</w:t>
            </w:r>
          </w:p>
        </w:tc>
        <w:tc>
          <w:tcPr>
            <w:tcW w:w="1737" w:type="dxa"/>
            <w:tcMar/>
          </w:tcPr>
          <w:p w:rsidRPr="00122D66" w:rsidR="00122D66" w:rsidP="03AF6B43" w:rsidRDefault="00122D66" w14:paraId="1B8E48AD" w14:textId="77777777">
            <w:pPr>
              <w:spacing w:before="0" w:line="240" w:lineRule="auto"/>
              <w:rPr>
                <w:rFonts w:ascii="Calibri" w:hAnsi="Calibri" w:cs="Arial" w:asciiTheme="minorAscii" w:hAnsiTheme="minorAscii" w:cstheme="minorBidi"/>
                <w:lang w:val="en-US"/>
              </w:rPr>
            </w:pPr>
            <w:r w:rsidRPr="03AF6B43" w:rsidR="00122D66">
              <w:rPr>
                <w:rFonts w:ascii="Calibri" w:hAnsi="Calibri" w:cs="Arial" w:asciiTheme="minorAscii" w:hAnsiTheme="minorAscii" w:cstheme="minorBidi"/>
                <w:lang w:val="en-US"/>
              </w:rPr>
              <w:t>Welcome to MSc Global</w:t>
            </w:r>
          </w:p>
          <w:p w:rsidRPr="00122D66" w:rsidR="00122D66" w:rsidP="03AF6B43" w:rsidRDefault="00122D66" w14:paraId="3C86D8A9" w14:textId="77777777">
            <w:pPr>
              <w:spacing w:before="0" w:line="240" w:lineRule="auto"/>
              <w:rPr>
                <w:rFonts w:ascii="Calibri" w:hAnsi="Calibri" w:cs="Arial" w:asciiTheme="minorAscii" w:hAnsiTheme="minorAscii" w:cstheme="minorBidi"/>
                <w:lang w:val="en-US"/>
              </w:rPr>
            </w:pPr>
            <w:r w:rsidRPr="03AF6B43" w:rsidR="00122D66">
              <w:rPr>
                <w:rFonts w:ascii="Calibri" w:hAnsi="Calibri" w:cs="Arial" w:asciiTheme="minorAscii" w:hAnsiTheme="minorAscii" w:cstheme="minorBidi"/>
                <w:lang w:val="en-US"/>
              </w:rPr>
              <w:t>Strategy and Innovation</w:t>
            </w:r>
          </w:p>
          <w:p w:rsidRPr="00BE6D2F" w:rsidR="00BE6D2F" w:rsidP="03AF6B43" w:rsidRDefault="00122D66" w14:paraId="10F158BC" w14:textId="1C328DA2">
            <w:pPr>
              <w:spacing w:before="0" w:line="240" w:lineRule="auto"/>
              <w:rPr>
                <w:rFonts w:ascii="Calibri" w:hAnsi="Calibri" w:cs="Arial" w:asciiTheme="minorAscii" w:hAnsiTheme="minorAscii" w:cstheme="minorBidi"/>
                <w:lang w:val="en-US"/>
              </w:rPr>
            </w:pPr>
            <w:r w:rsidRPr="03AF6B43" w:rsidR="00122D66">
              <w:rPr>
                <w:rFonts w:ascii="Calibri" w:hAnsi="Calibri" w:cs="Arial" w:asciiTheme="minorAscii" w:hAnsiTheme="minorAscii" w:cstheme="minorBidi"/>
                <w:lang w:val="en-US"/>
              </w:rPr>
              <w:t>Management</w:t>
            </w:r>
          </w:p>
        </w:tc>
        <w:tc>
          <w:tcPr>
            <w:tcW w:w="1737" w:type="dxa"/>
            <w:tcMar/>
          </w:tcPr>
          <w:p w:rsidRPr="00BE6D2F" w:rsidR="00BE6D2F" w:rsidP="03AF6B43" w:rsidRDefault="00122D66" w14:paraId="15E5DB72" w14:textId="79801EF8">
            <w:pPr>
              <w:spacing w:before="0" w:line="240" w:lineRule="auto"/>
              <w:rPr>
                <w:rFonts w:ascii="Calibri" w:hAnsi="Calibri" w:cs="Arial" w:asciiTheme="minorAscii" w:hAnsiTheme="minorAscii" w:cstheme="minorBidi"/>
                <w:lang w:val="en-US"/>
              </w:rPr>
            </w:pPr>
            <w:r w:rsidRPr="03AF6B43" w:rsidR="00122D66">
              <w:rPr>
                <w:rFonts w:ascii="Calibri" w:hAnsi="Calibri" w:cs="Arial" w:asciiTheme="minorAscii" w:hAnsiTheme="minorAscii" w:cstheme="minorBidi"/>
                <w:lang w:val="en-US"/>
              </w:rPr>
              <w:t xml:space="preserve">Dr Sanaz </w:t>
            </w:r>
            <w:proofErr w:type="spellStart"/>
            <w:r w:rsidRPr="03AF6B43" w:rsidR="00122D66">
              <w:rPr>
                <w:rFonts w:ascii="Calibri" w:hAnsi="Calibri" w:cs="Arial" w:asciiTheme="minorAscii" w:hAnsiTheme="minorAscii" w:cstheme="minorBidi"/>
                <w:lang w:val="en-US"/>
              </w:rPr>
              <w:t>Sigaroudi</w:t>
            </w:r>
            <w:proofErr w:type="spellEnd"/>
          </w:p>
        </w:tc>
        <w:tc>
          <w:tcPr>
            <w:tcW w:w="3399" w:type="dxa"/>
            <w:tcMar/>
          </w:tcPr>
          <w:p w:rsidRPr="00BE6D2F" w:rsidR="00BE6D2F" w:rsidP="03AF6B43" w:rsidRDefault="00AA0688" w14:paraId="2E207244" w14:textId="0111AA69">
            <w:pPr>
              <w:spacing w:before="0" w:line="240" w:lineRule="auto"/>
              <w:rPr>
                <w:rFonts w:ascii="Calibri" w:hAnsi="Calibri" w:cs="Arial" w:asciiTheme="minorAscii" w:hAnsiTheme="minorAscii" w:cstheme="minorBidi"/>
                <w:lang w:val="en-US"/>
              </w:rPr>
            </w:pPr>
            <w:r w:rsidRPr="0E71E180" w:rsidR="0502BB8D">
              <w:rPr>
                <w:rFonts w:ascii="Calibri" w:hAnsi="Calibri" w:cs="Arial" w:asciiTheme="minorAscii" w:hAnsiTheme="minorAscii" w:cstheme="minorBidi"/>
                <w:lang w:val="en-US"/>
              </w:rPr>
              <w:t>Newlyn GR.01</w:t>
            </w:r>
          </w:p>
        </w:tc>
      </w:tr>
      <w:tr w:rsidRPr="00BE6D2F" w:rsidR="00DA701C" w:rsidTr="076E5713" w14:paraId="46631548" w14:textId="77777777">
        <w:trPr>
          <w:trHeight w:val="258"/>
        </w:trPr>
        <w:tc>
          <w:tcPr>
            <w:tcW w:w="10343" w:type="dxa"/>
            <w:gridSpan w:val="5"/>
            <w:tcMar/>
          </w:tcPr>
          <w:p w:rsidRPr="00AA0688" w:rsidR="00DA701C" w:rsidP="00BE6D2F" w:rsidRDefault="00BE4A7C" w14:paraId="7682F931" w14:textId="1734AD23">
            <w:pPr>
              <w:spacing w:before="0" w:line="240" w:lineRule="auto"/>
              <w:rPr>
                <w:rFonts w:asciiTheme="minorHAnsi" w:hAnsiTheme="minorHAnsi" w:cstheme="minorHAnsi"/>
                <w:lang w:val="en-US"/>
              </w:rPr>
            </w:pPr>
            <w:r>
              <w:rPr>
                <w:rFonts w:asciiTheme="minorHAnsi" w:hAnsiTheme="minorHAnsi" w:cstheme="minorBidi"/>
                <w:lang w:val="en-US"/>
              </w:rPr>
              <w:t>Description of session:</w:t>
            </w:r>
            <w:r w:rsidR="00AA0688">
              <w:rPr>
                <w:rFonts w:asciiTheme="minorHAnsi" w:hAnsiTheme="minorHAnsi" w:cstheme="minorBidi"/>
                <w:lang w:val="en-US"/>
              </w:rPr>
              <w:t xml:space="preserve"> </w:t>
            </w:r>
            <w:r w:rsidRPr="008A2C44" w:rsidR="00AA0688">
              <w:rPr>
                <w:rFonts w:asciiTheme="minorHAnsi" w:hAnsiTheme="minorHAnsi" w:cstheme="minorHAnsi"/>
                <w:lang w:val="en-US"/>
              </w:rPr>
              <w:t>This session is led by the programme director and offers a</w:t>
            </w:r>
            <w:r w:rsidR="00AA0688">
              <w:rPr>
                <w:rFonts w:asciiTheme="minorHAnsi" w:hAnsiTheme="minorHAnsi" w:cstheme="minorHAnsi"/>
                <w:lang w:val="en-US"/>
              </w:rPr>
              <w:t xml:space="preserve"> </w:t>
            </w:r>
            <w:r w:rsidRPr="008A2C44" w:rsidR="00AA0688">
              <w:rPr>
                <w:rFonts w:asciiTheme="minorHAnsi" w:hAnsiTheme="minorHAnsi" w:cstheme="minorHAnsi"/>
                <w:lang w:val="en-US"/>
              </w:rPr>
              <w:t>welcome to all students on the MSc Global Strategy and Innovation Management programme. A number of key topics will be introduced, including what to expect from the programme, some hints about time management, and thinking ahead to the end of year dissertation project.</w:t>
            </w:r>
          </w:p>
          <w:p w:rsidRPr="00BE6D2F" w:rsidR="00DA701C" w:rsidP="00BE6D2F" w:rsidRDefault="00DA701C" w14:paraId="7D55246B" w14:textId="3755ED72">
            <w:pPr>
              <w:spacing w:before="0" w:line="240" w:lineRule="auto"/>
              <w:rPr>
                <w:rFonts w:asciiTheme="minorHAnsi" w:hAnsiTheme="minorHAnsi" w:cstheme="minorBidi"/>
                <w:lang w:val="en-US"/>
              </w:rPr>
            </w:pPr>
          </w:p>
        </w:tc>
      </w:tr>
      <w:tr w:rsidRPr="00BE6D2F" w:rsidR="00BE6D2F" w:rsidTr="076E5713" w14:paraId="4944841E" w14:textId="77777777">
        <w:trPr>
          <w:trHeight w:val="258"/>
        </w:trPr>
        <w:tc>
          <w:tcPr>
            <w:tcW w:w="1735" w:type="dxa"/>
            <w:tcMar/>
          </w:tcPr>
          <w:p w:rsidRPr="00BE6D2F" w:rsidR="00BE6D2F" w:rsidP="00BE6D2F" w:rsidRDefault="00DA28F8" w14:paraId="160A7C68" w14:textId="13876F58">
            <w:pPr>
              <w:spacing w:before="0" w:line="240" w:lineRule="auto"/>
              <w:rPr>
                <w:rFonts w:asciiTheme="minorHAnsi" w:hAnsiTheme="minorHAnsi" w:cstheme="minorBidi"/>
                <w:lang w:val="en-US"/>
              </w:rPr>
            </w:pPr>
            <w:r>
              <w:rPr>
                <w:rFonts w:asciiTheme="minorHAnsi" w:hAnsiTheme="minorHAnsi" w:cstheme="minorBidi"/>
                <w:lang w:val="en-US"/>
              </w:rPr>
              <w:t>21/09/22</w:t>
            </w:r>
          </w:p>
        </w:tc>
        <w:tc>
          <w:tcPr>
            <w:tcW w:w="1735" w:type="dxa"/>
            <w:tcMar/>
          </w:tcPr>
          <w:p w:rsidRPr="00BE6D2F" w:rsidR="00BE6D2F" w:rsidP="00A57571" w:rsidRDefault="00941133" w14:paraId="2B535A6E" w14:textId="0156AD40">
            <w:pPr>
              <w:spacing w:before="0" w:line="240" w:lineRule="auto"/>
              <w:rPr>
                <w:rFonts w:asciiTheme="minorHAnsi" w:hAnsiTheme="minorHAnsi" w:cstheme="minorBidi"/>
                <w:lang w:val="en-US"/>
              </w:rPr>
            </w:pPr>
            <w:r>
              <w:rPr>
                <w:rFonts w:asciiTheme="minorHAnsi" w:hAnsiTheme="minorHAnsi" w:cstheme="minorBidi"/>
                <w:lang w:val="en-US"/>
              </w:rPr>
              <w:t>1</w:t>
            </w:r>
            <w:r w:rsidR="00E12409">
              <w:rPr>
                <w:rFonts w:asciiTheme="minorHAnsi" w:hAnsiTheme="minorHAnsi" w:cstheme="minorBidi"/>
                <w:lang w:val="en-US"/>
              </w:rPr>
              <w:t>2</w:t>
            </w:r>
            <w:r>
              <w:rPr>
                <w:rFonts w:asciiTheme="minorHAnsi" w:hAnsiTheme="minorHAnsi" w:cstheme="minorBidi"/>
                <w:lang w:val="en-US"/>
              </w:rPr>
              <w:t>-1</w:t>
            </w:r>
            <w:r w:rsidR="00E12409">
              <w:rPr>
                <w:rFonts w:asciiTheme="minorHAnsi" w:hAnsiTheme="minorHAnsi" w:cstheme="minorBidi"/>
                <w:lang w:val="en-US"/>
              </w:rPr>
              <w:t>3</w:t>
            </w:r>
          </w:p>
        </w:tc>
        <w:tc>
          <w:tcPr>
            <w:tcW w:w="1737" w:type="dxa"/>
            <w:tcMar/>
          </w:tcPr>
          <w:p w:rsidRPr="00BE6D2F" w:rsidR="00BE6D2F" w:rsidP="00BE6D2F" w:rsidRDefault="00941133" w14:paraId="37C0EDBA" w14:textId="4F2BD6DD">
            <w:pPr>
              <w:spacing w:before="0" w:line="240" w:lineRule="auto"/>
              <w:rPr>
                <w:rFonts w:asciiTheme="minorHAnsi" w:hAnsiTheme="minorHAnsi" w:cstheme="minorBidi"/>
                <w:lang w:val="en-US"/>
              </w:rPr>
            </w:pPr>
            <w:r w:rsidRPr="00651000">
              <w:rPr>
                <w:rFonts w:asciiTheme="minorHAnsi" w:hAnsiTheme="minorHAnsi" w:cstheme="minorHAnsi"/>
                <w:lang w:val="en-US"/>
              </w:rPr>
              <w:t>Strategic Management taster session</w:t>
            </w:r>
          </w:p>
        </w:tc>
        <w:tc>
          <w:tcPr>
            <w:tcW w:w="1737" w:type="dxa"/>
            <w:tcMar/>
          </w:tcPr>
          <w:p w:rsidRPr="00BE6D2F" w:rsidR="00BE6D2F" w:rsidP="00BE6D2F" w:rsidRDefault="00941133" w14:paraId="7F6CC225" w14:textId="5C68F792">
            <w:pPr>
              <w:spacing w:before="0" w:line="240" w:lineRule="auto"/>
              <w:rPr>
                <w:rFonts w:asciiTheme="minorHAnsi" w:hAnsiTheme="minorHAnsi" w:cstheme="minorBidi"/>
                <w:lang w:val="en-US"/>
              </w:rPr>
            </w:pPr>
            <w:r>
              <w:rPr>
                <w:rFonts w:asciiTheme="minorHAnsi" w:hAnsiTheme="minorHAnsi" w:cstheme="minorBidi"/>
                <w:lang w:val="en-US"/>
              </w:rPr>
              <w:t>Joana Pereira</w:t>
            </w:r>
          </w:p>
        </w:tc>
        <w:tc>
          <w:tcPr>
            <w:tcW w:w="3399" w:type="dxa"/>
            <w:tcMar/>
          </w:tcPr>
          <w:p w:rsidRPr="00BE6D2F" w:rsidR="00BE6D2F" w:rsidP="03C3DADD" w:rsidRDefault="00941133" w14:paraId="0A6113E2" w14:textId="4E686E62">
            <w:pPr>
              <w:pStyle w:val="Normal"/>
              <w:bidi w:val="0"/>
              <w:spacing w:before="0" w:beforeAutospacing="off" w:after="0" w:afterAutospacing="off" w:line="240" w:lineRule="auto"/>
              <w:ind w:left="0" w:right="0"/>
              <w:jc w:val="left"/>
            </w:pPr>
            <w:r w:rsidRPr="03C3DADD" w:rsidR="2113DBC9">
              <w:rPr>
                <w:rFonts w:ascii="Calibri" w:hAnsi="Calibri" w:cs="Arial" w:asciiTheme="minorAscii" w:hAnsiTheme="minorAscii" w:cstheme="minorBidi"/>
                <w:lang w:val="en-US"/>
              </w:rPr>
              <w:t>Newlyn GR.01</w:t>
            </w:r>
          </w:p>
        </w:tc>
      </w:tr>
      <w:tr w:rsidRPr="00BE6D2F" w:rsidR="00FA1C29" w:rsidTr="076E5713" w14:paraId="3565C6AE" w14:textId="77777777">
        <w:trPr>
          <w:trHeight w:val="258"/>
        </w:trPr>
        <w:tc>
          <w:tcPr>
            <w:tcW w:w="10343" w:type="dxa"/>
            <w:gridSpan w:val="5"/>
            <w:tcMar/>
          </w:tcPr>
          <w:p w:rsidRPr="00AA0688" w:rsidR="00941133" w:rsidP="00941133" w:rsidRDefault="00BE4A7C" w14:paraId="47102A31" w14:textId="53E84861">
            <w:pPr>
              <w:spacing w:before="0" w:line="240" w:lineRule="auto"/>
              <w:rPr>
                <w:rFonts w:asciiTheme="minorHAnsi" w:hAnsiTheme="minorHAnsi" w:cstheme="minorHAnsi"/>
                <w:lang w:val="en-US"/>
              </w:rPr>
            </w:pPr>
            <w:r>
              <w:rPr>
                <w:rFonts w:asciiTheme="minorHAnsi" w:hAnsiTheme="minorHAnsi" w:cstheme="minorBidi"/>
                <w:lang w:val="en-US"/>
              </w:rPr>
              <w:t>Description of session:</w:t>
            </w:r>
            <w:r w:rsidRPr="001D797D" w:rsidR="00AA0688">
              <w:rPr>
                <w:rFonts w:asciiTheme="minorHAnsi" w:hAnsiTheme="minorHAnsi" w:cstheme="minorHAnsi"/>
                <w:lang w:val="en-US"/>
              </w:rPr>
              <w:t xml:space="preserve"> </w:t>
            </w:r>
            <w:r w:rsidRPr="00F57E31" w:rsidR="00941133">
              <w:rPr>
                <w:rFonts w:asciiTheme="minorHAnsi" w:hAnsiTheme="minorHAnsi" w:cstheme="minorHAnsi"/>
                <w:lang w:val="en-US"/>
              </w:rPr>
              <w:t xml:space="preserve">This session offers an informal and interactive introduction to Strategic Management, led by </w:t>
            </w:r>
            <w:r w:rsidR="00941133">
              <w:rPr>
                <w:rFonts w:asciiTheme="minorHAnsi" w:hAnsiTheme="minorHAnsi" w:cstheme="minorHAnsi"/>
                <w:lang w:val="en-US"/>
              </w:rPr>
              <w:t>Dr Joana Pereira</w:t>
            </w:r>
            <w:r w:rsidRPr="00F57E31" w:rsidR="00941133">
              <w:rPr>
                <w:rFonts w:asciiTheme="minorHAnsi" w:hAnsiTheme="minorHAnsi" w:cstheme="minorHAnsi"/>
                <w:lang w:val="en-US"/>
              </w:rPr>
              <w:t xml:space="preserve">. </w:t>
            </w:r>
            <w:r w:rsidR="00941133">
              <w:rPr>
                <w:rFonts w:asciiTheme="minorHAnsi" w:hAnsiTheme="minorHAnsi" w:cstheme="minorHAnsi"/>
                <w:lang w:val="en-US"/>
              </w:rPr>
              <w:t>Joana</w:t>
            </w:r>
            <w:r w:rsidRPr="00F57E31" w:rsidR="00941133">
              <w:rPr>
                <w:rFonts w:asciiTheme="minorHAnsi" w:hAnsiTheme="minorHAnsi" w:cstheme="minorHAnsi"/>
                <w:lang w:val="en-US"/>
              </w:rPr>
              <w:t xml:space="preserve"> teaches Strategic Management on MSc Global Strategy and Innovation Management.</w:t>
            </w:r>
          </w:p>
          <w:p w:rsidRPr="00BE6D2F" w:rsidR="00FA1C29" w:rsidP="00BE4A7C" w:rsidRDefault="00FA1C29" w14:paraId="2B27EAC1" w14:textId="76EB9716">
            <w:pPr>
              <w:spacing w:before="0" w:line="240" w:lineRule="auto"/>
              <w:rPr>
                <w:rFonts w:asciiTheme="minorHAnsi" w:hAnsiTheme="minorHAnsi" w:cstheme="minorBidi"/>
                <w:lang w:val="en-US"/>
              </w:rPr>
            </w:pPr>
          </w:p>
        </w:tc>
      </w:tr>
      <w:bookmarkEnd w:id="0"/>
      <w:tr w:rsidRPr="00BE6D2F" w:rsidR="00CF3F44" w:rsidTr="076E5713" w14:paraId="0730F362" w14:textId="77777777">
        <w:trPr>
          <w:trHeight w:val="258"/>
        </w:trPr>
        <w:tc>
          <w:tcPr>
            <w:tcW w:w="1735" w:type="dxa"/>
            <w:tcMar/>
          </w:tcPr>
          <w:p w:rsidRPr="00BE6D2F" w:rsidR="00CF3F44" w:rsidP="00CF3F44" w:rsidRDefault="00CF3F44" w14:paraId="607994D3" w14:textId="09E02164">
            <w:pPr>
              <w:spacing w:before="0" w:line="240" w:lineRule="auto"/>
              <w:rPr>
                <w:rFonts w:asciiTheme="minorHAnsi" w:hAnsiTheme="minorHAnsi" w:cstheme="minorBidi"/>
                <w:lang w:val="en-US"/>
              </w:rPr>
            </w:pPr>
          </w:p>
        </w:tc>
        <w:tc>
          <w:tcPr>
            <w:tcW w:w="1735" w:type="dxa"/>
            <w:tcMar/>
          </w:tcPr>
          <w:p w:rsidRPr="00BE6D2F" w:rsidR="00CF3F44" w:rsidP="00CF3F44" w:rsidRDefault="00CF3F44" w14:paraId="334F5AEA" w14:textId="41B3820D">
            <w:pPr>
              <w:spacing w:before="0" w:line="240" w:lineRule="auto"/>
              <w:rPr>
                <w:rFonts w:asciiTheme="minorHAnsi" w:hAnsiTheme="minorHAnsi" w:cstheme="minorBidi"/>
                <w:lang w:val="en-US"/>
              </w:rPr>
            </w:pPr>
          </w:p>
        </w:tc>
        <w:tc>
          <w:tcPr>
            <w:tcW w:w="1737" w:type="dxa"/>
            <w:tcMar/>
          </w:tcPr>
          <w:p w:rsidRPr="00BE6D2F" w:rsidR="00CF3F44" w:rsidP="00CF3F44" w:rsidRDefault="00CF3F44" w14:paraId="065F8AF1" w14:textId="6B694CC8">
            <w:pPr>
              <w:spacing w:before="0" w:line="240" w:lineRule="auto"/>
              <w:rPr>
                <w:rFonts w:asciiTheme="minorHAnsi" w:hAnsiTheme="minorHAnsi" w:cstheme="minorBidi"/>
                <w:lang w:val="en-US"/>
              </w:rPr>
            </w:pPr>
          </w:p>
        </w:tc>
        <w:tc>
          <w:tcPr>
            <w:tcW w:w="1737" w:type="dxa"/>
            <w:tcMar/>
          </w:tcPr>
          <w:p w:rsidRPr="00BE6D2F" w:rsidR="00CF3F44" w:rsidP="00CF3F44" w:rsidRDefault="00CF3F44" w14:paraId="1A62016A" w14:textId="3323470B">
            <w:pPr>
              <w:spacing w:before="0" w:line="240" w:lineRule="auto"/>
              <w:rPr>
                <w:rFonts w:asciiTheme="minorHAnsi" w:hAnsiTheme="minorHAnsi" w:cstheme="minorBidi"/>
                <w:lang w:val="en-US"/>
              </w:rPr>
            </w:pPr>
          </w:p>
        </w:tc>
        <w:tc>
          <w:tcPr>
            <w:tcW w:w="3399" w:type="dxa"/>
            <w:tcMar/>
          </w:tcPr>
          <w:p w:rsidRPr="00BE6D2F" w:rsidR="00CF3F44" w:rsidP="00CF3F44" w:rsidRDefault="00CF3F44" w14:paraId="3CDD0C62" w14:textId="20428634">
            <w:pPr>
              <w:spacing w:before="0" w:line="240" w:lineRule="auto"/>
              <w:rPr>
                <w:rFonts w:asciiTheme="minorHAnsi" w:hAnsiTheme="minorHAnsi" w:cstheme="minorBidi"/>
                <w:lang w:val="en-US"/>
              </w:rPr>
            </w:pPr>
          </w:p>
        </w:tc>
      </w:tr>
      <w:tr w:rsidRPr="00BE6D2F" w:rsidR="00CF3F44" w:rsidTr="076E5713" w14:paraId="20D4643C" w14:textId="77777777">
        <w:trPr>
          <w:trHeight w:val="258"/>
        </w:trPr>
        <w:tc>
          <w:tcPr>
            <w:tcW w:w="10343" w:type="dxa"/>
            <w:gridSpan w:val="5"/>
            <w:tcMar/>
          </w:tcPr>
          <w:p w:rsidRPr="00BE6D2F" w:rsidR="00CF3F44" w:rsidP="00CF3F44" w:rsidRDefault="00CF3F44" w14:paraId="1018C1ED" w14:textId="7260F0AB">
            <w:pPr>
              <w:spacing w:before="0" w:line="240" w:lineRule="auto"/>
              <w:rPr>
                <w:rFonts w:asciiTheme="minorHAnsi" w:hAnsiTheme="minorHAnsi" w:cstheme="minorBidi"/>
                <w:lang w:val="en-US"/>
              </w:rPr>
            </w:pPr>
          </w:p>
        </w:tc>
      </w:tr>
      <w:tr w:rsidRPr="00BE6D2F" w:rsidR="00CF3F44" w:rsidTr="076E5713" w14:paraId="7AF74498" w14:textId="77777777">
        <w:trPr>
          <w:trHeight w:val="258"/>
        </w:trPr>
        <w:tc>
          <w:tcPr>
            <w:tcW w:w="10343" w:type="dxa"/>
            <w:gridSpan w:val="5"/>
            <w:tcMar/>
          </w:tcPr>
          <w:p w:rsidRPr="00BE6D2F" w:rsidR="00CF3F44" w:rsidP="00CF3F44" w:rsidRDefault="00CF3F44" w14:paraId="18150F43" w14:textId="4046ACD3">
            <w:pPr>
              <w:spacing w:before="0" w:line="240" w:lineRule="auto"/>
              <w:rPr>
                <w:rFonts w:asciiTheme="minorHAnsi" w:hAnsiTheme="minorHAnsi" w:cstheme="minorBidi"/>
                <w:lang w:val="en-US"/>
              </w:rPr>
            </w:pPr>
          </w:p>
        </w:tc>
      </w:tr>
      <w:tr w:rsidRPr="00BE6D2F" w:rsidR="00CF3F44" w:rsidTr="076E5713" w14:paraId="3AC24FA5" w14:textId="77777777">
        <w:trPr>
          <w:trHeight w:val="258"/>
        </w:trPr>
        <w:tc>
          <w:tcPr>
            <w:tcW w:w="1735" w:type="dxa"/>
            <w:tcMar/>
          </w:tcPr>
          <w:p w:rsidRPr="00BE6D2F" w:rsidR="00CF3F44" w:rsidP="00CF3F44" w:rsidRDefault="00DA28F8" w14:paraId="2331C3B5" w14:textId="71F2D4D0">
            <w:pPr>
              <w:spacing w:before="0" w:line="240" w:lineRule="auto"/>
              <w:rPr>
                <w:rFonts w:asciiTheme="minorHAnsi" w:hAnsiTheme="minorHAnsi" w:cstheme="minorBidi"/>
                <w:lang w:val="en-US"/>
              </w:rPr>
            </w:pPr>
            <w:r>
              <w:rPr>
                <w:rFonts w:asciiTheme="minorHAnsi" w:hAnsiTheme="minorHAnsi" w:cstheme="minorBidi"/>
                <w:lang w:val="en-US"/>
              </w:rPr>
              <w:t>21/09/22</w:t>
            </w:r>
          </w:p>
        </w:tc>
        <w:tc>
          <w:tcPr>
            <w:tcW w:w="1735" w:type="dxa"/>
            <w:tcMar/>
          </w:tcPr>
          <w:p w:rsidRPr="00BE6D2F" w:rsidR="00CF3F44" w:rsidP="00C14B2A" w:rsidRDefault="00C14B2A" w14:paraId="472DB65E" w14:textId="5EBE8872">
            <w:pPr>
              <w:spacing w:before="0" w:line="240" w:lineRule="auto"/>
              <w:rPr>
                <w:rFonts w:asciiTheme="minorHAnsi" w:hAnsiTheme="minorHAnsi" w:cstheme="minorBidi"/>
                <w:lang w:val="en-US"/>
              </w:rPr>
            </w:pPr>
            <w:r>
              <w:rPr>
                <w:rFonts w:asciiTheme="minorHAnsi" w:hAnsiTheme="minorHAnsi" w:cstheme="minorBidi"/>
                <w:lang w:val="en-US"/>
              </w:rPr>
              <w:t xml:space="preserve">14-15 </w:t>
            </w:r>
          </w:p>
        </w:tc>
        <w:tc>
          <w:tcPr>
            <w:tcW w:w="1737" w:type="dxa"/>
            <w:tcMar/>
          </w:tcPr>
          <w:p w:rsidRPr="00BE6D2F" w:rsidR="00CF3F44" w:rsidP="00CF3F44" w:rsidRDefault="00CF3F44" w14:paraId="3FBA1628" w14:textId="36AD01FD">
            <w:pPr>
              <w:spacing w:before="0" w:line="240" w:lineRule="auto"/>
              <w:rPr>
                <w:rFonts w:asciiTheme="minorHAnsi" w:hAnsiTheme="minorHAnsi" w:cstheme="minorBidi"/>
                <w:lang w:val="en-US"/>
              </w:rPr>
            </w:pPr>
            <w:r w:rsidRPr="00651000">
              <w:rPr>
                <w:rFonts w:asciiTheme="minorHAnsi" w:hAnsiTheme="minorHAnsi" w:cstheme="minorHAnsi"/>
                <w:lang w:val="en-US"/>
              </w:rPr>
              <w:t>Innovation Management taster session</w:t>
            </w:r>
          </w:p>
        </w:tc>
        <w:tc>
          <w:tcPr>
            <w:tcW w:w="1737" w:type="dxa"/>
            <w:tcMar/>
          </w:tcPr>
          <w:p w:rsidRPr="00BE6D2F" w:rsidR="00CF3F44" w:rsidP="00CF3F44" w:rsidRDefault="00CF3F44" w14:paraId="60F0C67C" w14:textId="4C68E587">
            <w:pPr>
              <w:spacing w:before="0" w:line="240" w:lineRule="auto"/>
              <w:rPr>
                <w:rFonts w:asciiTheme="minorHAnsi" w:hAnsiTheme="minorHAnsi" w:cstheme="minorBidi"/>
                <w:lang w:val="en-US"/>
              </w:rPr>
            </w:pPr>
            <w:r>
              <w:rPr>
                <w:rFonts w:asciiTheme="minorHAnsi" w:hAnsiTheme="minorHAnsi" w:cstheme="minorBidi"/>
                <w:lang w:val="en-US"/>
              </w:rPr>
              <w:t>Tony Morgan</w:t>
            </w:r>
          </w:p>
        </w:tc>
        <w:tc>
          <w:tcPr>
            <w:tcW w:w="3399" w:type="dxa"/>
            <w:tcMar/>
          </w:tcPr>
          <w:p w:rsidRPr="00BE6D2F" w:rsidR="00CF3F44" w:rsidP="03C3DADD" w:rsidRDefault="00E12409" w14:paraId="0FFB679B" w14:textId="609E2E8D">
            <w:pPr>
              <w:pStyle w:val="Normal"/>
              <w:bidi w:val="0"/>
              <w:spacing w:before="0" w:beforeAutospacing="off" w:after="0" w:afterAutospacing="off" w:line="240" w:lineRule="auto"/>
              <w:ind w:left="0" w:right="0"/>
              <w:jc w:val="left"/>
            </w:pPr>
            <w:r w:rsidRPr="03C3DADD" w:rsidR="00664E62">
              <w:rPr>
                <w:rFonts w:ascii="Calibri" w:hAnsi="Calibri" w:cs="Arial" w:asciiTheme="minorAscii" w:hAnsiTheme="minorAscii" w:cstheme="minorBidi"/>
                <w:lang w:val="en-US"/>
              </w:rPr>
              <w:t>Newlyn GR.01</w:t>
            </w:r>
          </w:p>
        </w:tc>
      </w:tr>
      <w:tr w:rsidRPr="00BE6D2F" w:rsidR="00CF3F44" w:rsidTr="076E5713" w14:paraId="5107A34F" w14:textId="77777777">
        <w:trPr>
          <w:trHeight w:val="258"/>
        </w:trPr>
        <w:tc>
          <w:tcPr>
            <w:tcW w:w="10343" w:type="dxa"/>
            <w:gridSpan w:val="5"/>
            <w:tcMar/>
          </w:tcPr>
          <w:p w:rsidR="00CF3F44" w:rsidP="00CF3F44" w:rsidRDefault="00CF3F44" w14:paraId="15C0C9A9" w14:textId="2110392E">
            <w:pPr>
              <w:spacing w:before="0" w:line="240" w:lineRule="auto"/>
              <w:rPr>
                <w:rFonts w:asciiTheme="minorHAnsi" w:hAnsiTheme="minorHAnsi" w:cstheme="minorHAnsi"/>
                <w:lang w:val="en-US"/>
              </w:rPr>
            </w:pPr>
            <w:r>
              <w:rPr>
                <w:rFonts w:asciiTheme="minorHAnsi" w:hAnsiTheme="minorHAnsi" w:cstheme="minorBidi"/>
                <w:lang w:val="en-US"/>
              </w:rPr>
              <w:t>Description of session:</w:t>
            </w:r>
            <w:r w:rsidRPr="00E614C8">
              <w:rPr>
                <w:rFonts w:asciiTheme="minorHAnsi" w:hAnsiTheme="minorHAnsi" w:cstheme="minorHAnsi"/>
                <w:lang w:val="en-US"/>
              </w:rPr>
              <w:t xml:space="preserve"> This session offers an informal and interactive introduction to Innovation Management, led by Associate Professor Tony Morgan. Tony teaches the Innovation Management in Practice module on MSc Global Strategy and Innovation Management.</w:t>
            </w:r>
          </w:p>
          <w:p w:rsidR="00CF3F44" w:rsidP="00CF3F44" w:rsidRDefault="00CF3F44" w14:paraId="50588ECC" w14:textId="5AD507CD">
            <w:pPr>
              <w:spacing w:before="0" w:line="240" w:lineRule="auto"/>
              <w:rPr>
                <w:rFonts w:asciiTheme="minorHAnsi" w:hAnsiTheme="minorHAnsi" w:cstheme="minorHAnsi"/>
                <w:lang w:val="en-US"/>
              </w:rPr>
            </w:pPr>
          </w:p>
          <w:p w:rsidRPr="00AA0688" w:rsidR="00CF3F44" w:rsidP="00CF3F44" w:rsidRDefault="00CF3F44" w14:paraId="42E71B76" w14:textId="03E74880">
            <w:pPr>
              <w:spacing w:before="0" w:line="240" w:lineRule="auto"/>
              <w:rPr>
                <w:rFonts w:asciiTheme="minorHAnsi" w:hAnsiTheme="minorHAnsi" w:cstheme="minorHAnsi"/>
                <w:lang w:val="en-US"/>
              </w:rPr>
            </w:pPr>
          </w:p>
          <w:p w:rsidRPr="00BE6D2F" w:rsidR="00CF3F44" w:rsidP="00CF3F44" w:rsidRDefault="00CF3F44" w14:paraId="490146D8" w14:textId="25935AD4">
            <w:pPr>
              <w:spacing w:before="0" w:line="240" w:lineRule="auto"/>
              <w:rPr>
                <w:rFonts w:asciiTheme="minorHAnsi" w:hAnsiTheme="minorHAnsi" w:cstheme="minorBidi"/>
                <w:lang w:val="en-US"/>
              </w:rPr>
            </w:pPr>
          </w:p>
        </w:tc>
      </w:tr>
      <w:tr w:rsidR="03AF6B43" w:rsidTr="076E5713" w14:paraId="61118E67">
        <w:trPr>
          <w:trHeight w:val="258"/>
        </w:trPr>
        <w:tc>
          <w:tcPr>
            <w:tcW w:w="1735" w:type="dxa"/>
            <w:tcMar/>
          </w:tcPr>
          <w:p w:rsidR="247F0D1F" w:rsidP="03AF6B43" w:rsidRDefault="247F0D1F" w14:paraId="25482C31" w14:textId="1C4C74D1">
            <w:pPr>
              <w:pStyle w:val="Normal"/>
              <w:spacing w:line="240" w:lineRule="auto"/>
              <w:rPr>
                <w:rFonts w:ascii="Calibri" w:hAnsi="Calibri" w:cs="Arial" w:asciiTheme="minorAscii" w:hAnsiTheme="minorAscii" w:cstheme="minorBidi"/>
                <w:lang w:val="en-US"/>
              </w:rPr>
            </w:pPr>
            <w:r w:rsidRPr="03AF6B43" w:rsidR="247F0D1F">
              <w:rPr>
                <w:rFonts w:ascii="Calibri" w:hAnsi="Calibri" w:cs="Arial" w:asciiTheme="minorAscii" w:hAnsiTheme="minorAscii" w:cstheme="minorBidi"/>
                <w:lang w:val="en-US"/>
              </w:rPr>
              <w:t>21/09/22</w:t>
            </w:r>
          </w:p>
        </w:tc>
        <w:tc>
          <w:tcPr>
            <w:tcW w:w="1735" w:type="dxa"/>
            <w:tcMar/>
          </w:tcPr>
          <w:p w:rsidR="247F0D1F" w:rsidP="03AF6B43" w:rsidRDefault="247F0D1F" w14:paraId="28701A04" w14:textId="46848914">
            <w:pPr>
              <w:pStyle w:val="Normal"/>
              <w:rPr>
                <w:rFonts w:ascii="Calibri" w:hAnsi="Calibri" w:cs="Arial" w:asciiTheme="minorAscii" w:hAnsiTheme="minorAscii" w:cstheme="minorBidi"/>
                <w:lang w:val="en-US"/>
              </w:rPr>
            </w:pPr>
            <w:r w:rsidRPr="03AF6B43" w:rsidR="247F0D1F">
              <w:rPr>
                <w:rFonts w:ascii="Calibri" w:hAnsi="Calibri" w:cs="Arial" w:asciiTheme="minorAscii" w:hAnsiTheme="minorAscii" w:cstheme="minorBidi"/>
                <w:lang w:val="en-US"/>
              </w:rPr>
              <w:t>15-16</w:t>
            </w:r>
          </w:p>
        </w:tc>
        <w:tc>
          <w:tcPr>
            <w:tcW w:w="1737" w:type="dxa"/>
            <w:tcMar/>
          </w:tcPr>
          <w:p w:rsidR="247F0D1F" w:rsidP="03AF6B43" w:rsidRDefault="247F0D1F" w14:paraId="4D7A7B39" w14:textId="33F2A10E">
            <w:pPr>
              <w:pStyle w:val="Normal"/>
              <w:rPr>
                <w:rFonts w:ascii="Calibri" w:hAnsi="Calibri" w:cs="Arial" w:asciiTheme="minorAscii" w:hAnsiTheme="minorAscii" w:cstheme="minorBidi"/>
                <w:lang w:val="en-US"/>
              </w:rPr>
            </w:pPr>
            <w:r w:rsidRPr="03AF6B43" w:rsidR="247F0D1F">
              <w:rPr>
                <w:rFonts w:ascii="Calibri" w:hAnsi="Calibri" w:cs="Arial" w:asciiTheme="minorAscii" w:hAnsiTheme="minorAscii" w:cstheme="minorBidi"/>
                <w:lang w:val="en-US"/>
              </w:rPr>
              <w:t>SES Q&amp;A (optional)</w:t>
            </w:r>
          </w:p>
        </w:tc>
        <w:tc>
          <w:tcPr>
            <w:tcW w:w="1737" w:type="dxa"/>
            <w:tcMar/>
          </w:tcPr>
          <w:p w:rsidR="247F0D1F" w:rsidP="03AF6B43" w:rsidRDefault="247F0D1F" w14:paraId="6840D080" w14:textId="0577C1C3">
            <w:pPr>
              <w:pStyle w:val="Normal"/>
              <w:rPr>
                <w:rFonts w:ascii="Calibri" w:hAnsi="Calibri" w:cs="Arial" w:asciiTheme="minorAscii" w:hAnsiTheme="minorAscii" w:cstheme="minorBidi"/>
                <w:lang w:val="en-US"/>
              </w:rPr>
            </w:pPr>
            <w:r w:rsidRPr="03AF6B43" w:rsidR="247F0D1F">
              <w:rPr>
                <w:rFonts w:ascii="Calibri" w:hAnsi="Calibri" w:cs="Arial" w:asciiTheme="minorAscii" w:hAnsiTheme="minorAscii" w:cstheme="minorBidi"/>
                <w:lang w:val="en-US"/>
              </w:rPr>
              <w:t>SES staff</w:t>
            </w:r>
          </w:p>
        </w:tc>
        <w:tc>
          <w:tcPr>
            <w:tcW w:w="3399" w:type="dxa"/>
            <w:tcMar/>
          </w:tcPr>
          <w:p w:rsidR="247F0D1F" w:rsidP="03AF6B43" w:rsidRDefault="247F0D1F" w14:paraId="11CF5408" w14:textId="23086F11">
            <w:pPr>
              <w:pStyle w:val="Normal"/>
              <w:rPr>
                <w:rFonts w:ascii="Calibri" w:hAnsi="Calibri" w:cs="Arial" w:asciiTheme="minorAscii" w:hAnsiTheme="minorAscii" w:cstheme="minorBidi"/>
                <w:lang w:val="en-US"/>
              </w:rPr>
            </w:pPr>
            <w:r w:rsidRPr="03AF6B43" w:rsidR="247F0D1F">
              <w:rPr>
                <w:rFonts w:ascii="Calibri" w:hAnsi="Calibri" w:cs="Arial" w:asciiTheme="minorAscii" w:hAnsiTheme="minorAscii" w:cstheme="minorBidi"/>
                <w:lang w:val="en-US"/>
              </w:rPr>
              <w:t>Online</w:t>
            </w:r>
          </w:p>
        </w:tc>
      </w:tr>
      <w:tr w:rsidR="03AF6B43" w:rsidTr="076E5713" w14:paraId="54CCD7BA">
        <w:trPr>
          <w:trHeight w:val="258"/>
        </w:trPr>
        <w:tc>
          <w:tcPr>
            <w:tcW w:w="10343" w:type="dxa"/>
            <w:gridSpan w:val="5"/>
            <w:tcMar/>
          </w:tcPr>
          <w:p w:rsidR="247F0D1F" w:rsidP="03AF6B43" w:rsidRDefault="247F0D1F" w14:paraId="4ECD9B17" w14:textId="321D0802">
            <w:pPr>
              <w:spacing w:before="0" w:line="240" w:lineRule="auto"/>
              <w:rPr>
                <w:rFonts w:ascii="Calibri" w:hAnsi="Calibri" w:eastAsia="Calibri" w:cs="Calibri"/>
                <w:b w:val="0"/>
                <w:bCs w:val="0"/>
                <w:i w:val="0"/>
                <w:iCs w:val="0"/>
                <w:caps w:val="0"/>
                <w:smallCaps w:val="0"/>
                <w:noProof w:val="0"/>
                <w:color w:val="201F1E"/>
                <w:sz w:val="24"/>
                <w:szCs w:val="24"/>
                <w:lang w:val="en-US"/>
              </w:rPr>
            </w:pPr>
            <w:r w:rsidRPr="03AF6B43" w:rsidR="247F0D1F">
              <w:rPr>
                <w:rFonts w:ascii="Calibri" w:hAnsi="Calibri" w:eastAsia="Calibri" w:cs="Calibri"/>
                <w:b w:val="0"/>
                <w:bCs w:val="0"/>
                <w:i w:val="0"/>
                <w:iCs w:val="0"/>
                <w:caps w:val="0"/>
                <w:smallCaps w:val="0"/>
                <w:noProof w:val="0"/>
                <w:color w:val="201F1E"/>
                <w:sz w:val="24"/>
                <w:szCs w:val="24"/>
                <w:lang w:val="en-US"/>
              </w:rPr>
              <w:t>Description of session:</w:t>
            </w:r>
          </w:p>
          <w:p w:rsidR="247F0D1F" w:rsidP="03AF6B43" w:rsidRDefault="247F0D1F" w14:paraId="42FBA2F8" w14:textId="534A18A8">
            <w:pPr>
              <w:spacing w:before="0" w:line="240" w:lineRule="auto"/>
              <w:rPr>
                <w:rFonts w:ascii="Calibri" w:hAnsi="Calibri" w:eastAsia="Calibri" w:cs="Calibri"/>
                <w:b w:val="0"/>
                <w:bCs w:val="0"/>
                <w:i w:val="0"/>
                <w:iCs w:val="0"/>
                <w:caps w:val="0"/>
                <w:smallCaps w:val="0"/>
                <w:noProof w:val="0"/>
                <w:color w:val="201F1E"/>
                <w:sz w:val="24"/>
                <w:szCs w:val="24"/>
                <w:lang w:val="en-US"/>
              </w:rPr>
            </w:pPr>
            <w:r w:rsidRPr="03AF6B43" w:rsidR="247F0D1F">
              <w:rPr>
                <w:rFonts w:ascii="Calibri" w:hAnsi="Calibri" w:eastAsia="Calibri" w:cs="Calibri"/>
                <w:b w:val="0"/>
                <w:bCs w:val="0"/>
                <w:i w:val="0"/>
                <w:iCs w:val="0"/>
                <w:caps w:val="0"/>
                <w:smallCaps w:val="0"/>
                <w:noProof w:val="0"/>
                <w:color w:val="201F1E"/>
                <w:sz w:val="24"/>
                <w:szCs w:val="24"/>
                <w:lang w:val="en-US"/>
              </w:rPr>
              <w:t>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p w:rsidR="03AF6B43" w:rsidP="03AF6B43" w:rsidRDefault="03AF6B43" w14:paraId="7B9FE760" w14:textId="438BD9D0">
            <w:pPr>
              <w:pStyle w:val="Normal"/>
              <w:spacing w:line="240" w:lineRule="auto"/>
              <w:rPr>
                <w:rFonts w:ascii="Calibri" w:hAnsi="Calibri" w:cs="Arial" w:asciiTheme="minorAscii" w:hAnsiTheme="minorAscii" w:cstheme="minorBidi"/>
                <w:lang w:val="en-US"/>
              </w:rPr>
            </w:pPr>
          </w:p>
        </w:tc>
      </w:tr>
      <w:tr w:rsidRPr="00BE6D2F" w:rsidR="00E12409" w:rsidTr="076E5713" w14:paraId="0C8A6BBD" w14:textId="77777777">
        <w:trPr>
          <w:trHeight w:val="258"/>
        </w:trPr>
        <w:tc>
          <w:tcPr>
            <w:tcW w:w="1735" w:type="dxa"/>
            <w:tcMar/>
          </w:tcPr>
          <w:p w:rsidR="00E12409" w:rsidP="00E12409" w:rsidRDefault="00E12409" w14:paraId="4264374E" w14:textId="3E92F841">
            <w:pPr>
              <w:spacing w:before="0" w:line="240" w:lineRule="auto"/>
              <w:rPr>
                <w:rFonts w:asciiTheme="minorHAnsi" w:hAnsiTheme="minorHAnsi" w:cstheme="minorBidi"/>
                <w:lang w:val="en-US"/>
              </w:rPr>
            </w:pPr>
            <w:r>
              <w:rPr>
                <w:rFonts w:asciiTheme="minorHAnsi" w:hAnsiTheme="minorHAnsi" w:cstheme="minorBidi"/>
                <w:lang w:val="en-US"/>
              </w:rPr>
              <w:lastRenderedPageBreak/>
              <w:t>22/09/22</w:t>
            </w:r>
          </w:p>
        </w:tc>
        <w:tc>
          <w:tcPr>
            <w:tcW w:w="1735" w:type="dxa"/>
            <w:tcMar/>
          </w:tcPr>
          <w:p w:rsidR="00E12409" w:rsidP="00E12409" w:rsidRDefault="00E12409" w14:paraId="19AA74FE" w14:textId="6C9D3FF5">
            <w:pPr>
              <w:spacing w:before="0" w:line="240" w:lineRule="auto"/>
              <w:rPr>
                <w:rFonts w:asciiTheme="minorHAnsi" w:hAnsiTheme="minorHAnsi" w:cstheme="minorBidi"/>
                <w:lang w:val="en-US"/>
              </w:rPr>
            </w:pPr>
            <w:r>
              <w:rPr>
                <w:rFonts w:asciiTheme="minorHAnsi" w:hAnsiTheme="minorHAnsi" w:cstheme="minorBidi"/>
                <w:lang w:val="en-US"/>
              </w:rPr>
              <w:t>10-11</w:t>
            </w:r>
          </w:p>
        </w:tc>
        <w:tc>
          <w:tcPr>
            <w:tcW w:w="1737" w:type="dxa"/>
            <w:tcMar/>
          </w:tcPr>
          <w:p w:rsidRPr="00651000" w:rsidR="00E12409" w:rsidP="00E12409" w:rsidRDefault="00E12409" w14:paraId="3B56FCF4" w14:textId="159E1043">
            <w:pPr>
              <w:spacing w:before="0" w:line="240" w:lineRule="auto"/>
              <w:rPr>
                <w:rFonts w:asciiTheme="minorHAnsi" w:hAnsiTheme="minorHAnsi" w:cstheme="minorHAnsi"/>
                <w:lang w:val="en-US"/>
              </w:rPr>
            </w:pPr>
            <w:r>
              <w:rPr>
                <w:rFonts w:asciiTheme="minorHAnsi" w:hAnsiTheme="minorHAnsi" w:cstheme="minorBidi"/>
                <w:lang w:val="en-US"/>
              </w:rPr>
              <w:t>An introduction to our research</w:t>
            </w:r>
          </w:p>
        </w:tc>
        <w:tc>
          <w:tcPr>
            <w:tcW w:w="1737" w:type="dxa"/>
            <w:tcMar/>
          </w:tcPr>
          <w:p w:rsidR="00E12409" w:rsidP="00E12409" w:rsidRDefault="00E12409" w14:paraId="1332FDD3" w14:textId="616FED2E">
            <w:pPr>
              <w:spacing w:before="0" w:line="240" w:lineRule="auto"/>
              <w:rPr>
                <w:rFonts w:asciiTheme="minorHAnsi" w:hAnsiTheme="minorHAnsi" w:cstheme="minorBidi"/>
                <w:lang w:val="en-US"/>
              </w:rPr>
            </w:pPr>
            <w:r w:rsidRPr="001D797D">
              <w:rPr>
                <w:rFonts w:asciiTheme="minorHAnsi" w:hAnsiTheme="minorHAnsi" w:cstheme="minorHAnsi"/>
                <w:lang w:val="en-US"/>
              </w:rPr>
              <w:t xml:space="preserve"> Krsto Pandza</w:t>
            </w:r>
          </w:p>
        </w:tc>
        <w:tc>
          <w:tcPr>
            <w:tcW w:w="3399" w:type="dxa"/>
            <w:tcMar/>
          </w:tcPr>
          <w:p w:rsidR="00E12409" w:rsidP="03C3DADD" w:rsidRDefault="00E12409" w14:paraId="264051AF" w14:textId="519A52C9">
            <w:pPr>
              <w:spacing w:before="0" w:line="240" w:lineRule="auto"/>
              <w:rPr>
                <w:rFonts w:ascii="Calibri" w:hAnsi="Calibri" w:cs="Arial" w:asciiTheme="minorAscii" w:hAnsiTheme="minorAscii" w:cstheme="minorBidi"/>
                <w:lang w:val="en-US"/>
              </w:rPr>
            </w:pPr>
            <w:r w:rsidRPr="03C3DADD" w:rsidR="2C5BA289">
              <w:rPr>
                <w:rFonts w:ascii="Calibri" w:hAnsi="Calibri" w:cs="Arial" w:asciiTheme="minorAscii" w:hAnsiTheme="minorAscii" w:cstheme="minorBidi"/>
                <w:lang w:val="en-US"/>
              </w:rPr>
              <w:t>Newlyn 1.02</w:t>
            </w:r>
          </w:p>
        </w:tc>
      </w:tr>
      <w:tr w:rsidRPr="00BE6D2F" w:rsidR="00E12409" w:rsidTr="076E5713" w14:paraId="246C94AE" w14:textId="77777777">
        <w:trPr>
          <w:trHeight w:val="258"/>
        </w:trPr>
        <w:tc>
          <w:tcPr>
            <w:tcW w:w="10343" w:type="dxa"/>
            <w:gridSpan w:val="5"/>
            <w:tcMar/>
          </w:tcPr>
          <w:p w:rsidRPr="00AA0688" w:rsidR="00E12409" w:rsidP="00E12409" w:rsidRDefault="00E12409" w14:paraId="6FAA1272" w14:textId="77777777">
            <w:pPr>
              <w:spacing w:before="0" w:line="240" w:lineRule="auto"/>
              <w:rPr>
                <w:rFonts w:asciiTheme="minorHAnsi" w:hAnsiTheme="minorHAnsi" w:cstheme="minorHAnsi"/>
                <w:lang w:val="en-US"/>
              </w:rPr>
            </w:pPr>
            <w:r>
              <w:rPr>
                <w:rFonts w:asciiTheme="minorHAnsi" w:hAnsiTheme="minorHAnsi" w:cstheme="minorBidi"/>
                <w:lang w:val="en-US"/>
              </w:rPr>
              <w:t>Description of session:</w:t>
            </w:r>
            <w:r w:rsidRPr="001D797D">
              <w:rPr>
                <w:rFonts w:asciiTheme="minorHAnsi" w:hAnsiTheme="minorHAnsi" w:cstheme="minorHAnsi"/>
                <w:lang w:val="en-US"/>
              </w:rPr>
              <w:t xml:space="preserve"> In this session, Professor Krsto Pandza, director of the C-TIE research centre at Leeds University Business School, will introduce students to some of the important research taking place in the department on Strategy and Innovation, and how students might get involved in events and activities outside the programme.</w:t>
            </w:r>
          </w:p>
          <w:p w:rsidR="00E12409" w:rsidP="00E12409" w:rsidRDefault="00E12409" w14:paraId="6A9293ED" w14:textId="77777777">
            <w:pPr>
              <w:spacing w:before="0" w:line="240" w:lineRule="auto"/>
              <w:rPr>
                <w:rFonts w:asciiTheme="minorHAnsi" w:hAnsiTheme="minorHAnsi" w:cstheme="minorBidi"/>
                <w:lang w:val="en-US"/>
              </w:rPr>
            </w:pPr>
          </w:p>
          <w:p w:rsidR="00E12409" w:rsidP="00E12409" w:rsidRDefault="00E12409" w14:paraId="2DC2C782" w14:textId="702F074F">
            <w:pPr>
              <w:spacing w:before="0" w:line="240" w:lineRule="auto"/>
              <w:rPr>
                <w:rFonts w:asciiTheme="minorHAnsi" w:hAnsiTheme="minorHAnsi" w:cstheme="minorBidi"/>
                <w:lang w:val="en-US"/>
              </w:rPr>
            </w:pPr>
          </w:p>
        </w:tc>
      </w:tr>
      <w:tr w:rsidRPr="00BE6D2F" w:rsidR="00E12409" w:rsidTr="076E5713" w14:paraId="757A7107" w14:textId="77777777">
        <w:trPr>
          <w:trHeight w:val="258"/>
        </w:trPr>
        <w:tc>
          <w:tcPr>
            <w:tcW w:w="1735" w:type="dxa"/>
            <w:tcMar/>
          </w:tcPr>
          <w:p w:rsidRPr="00BE6D2F" w:rsidR="00E12409" w:rsidP="00E12409" w:rsidRDefault="00E12409" w14:paraId="4B763878" w14:textId="49B69282">
            <w:pPr>
              <w:spacing w:before="0" w:line="240" w:lineRule="auto"/>
              <w:rPr>
                <w:rFonts w:asciiTheme="minorHAnsi" w:hAnsiTheme="minorHAnsi" w:cstheme="minorBidi"/>
                <w:lang w:val="en-US"/>
              </w:rPr>
            </w:pPr>
            <w:r>
              <w:rPr>
                <w:rFonts w:asciiTheme="minorHAnsi" w:hAnsiTheme="minorHAnsi" w:cstheme="minorBidi"/>
                <w:lang w:val="en-US"/>
              </w:rPr>
              <w:t>22/09/22</w:t>
            </w:r>
          </w:p>
        </w:tc>
        <w:tc>
          <w:tcPr>
            <w:tcW w:w="1735" w:type="dxa"/>
            <w:tcMar/>
          </w:tcPr>
          <w:p w:rsidRPr="00BE6D2F" w:rsidR="00E12409" w:rsidP="00E12409" w:rsidRDefault="00E12409" w14:paraId="11613108" w14:textId="51CE134C">
            <w:pPr>
              <w:spacing w:before="0" w:line="240" w:lineRule="auto"/>
              <w:rPr>
                <w:rFonts w:asciiTheme="minorHAnsi" w:hAnsiTheme="minorHAnsi" w:cstheme="minorBidi"/>
                <w:lang w:val="en-US"/>
              </w:rPr>
            </w:pPr>
            <w:r>
              <w:rPr>
                <w:rFonts w:asciiTheme="minorHAnsi" w:hAnsiTheme="minorHAnsi" w:cstheme="minorBidi"/>
                <w:lang w:val="en-US"/>
              </w:rPr>
              <w:t>11-13</w:t>
            </w:r>
          </w:p>
        </w:tc>
        <w:tc>
          <w:tcPr>
            <w:tcW w:w="1737" w:type="dxa"/>
            <w:tcMar/>
          </w:tcPr>
          <w:p w:rsidRPr="00BE6D2F" w:rsidR="00E12409" w:rsidP="00E12409" w:rsidRDefault="00E12409" w14:paraId="58A2C6CA" w14:textId="1B14BA9B">
            <w:pPr>
              <w:spacing w:before="0" w:line="240" w:lineRule="auto"/>
              <w:rPr>
                <w:rFonts w:asciiTheme="minorHAnsi" w:hAnsiTheme="minorHAnsi" w:cstheme="minorBidi"/>
                <w:lang w:val="en-US"/>
              </w:rPr>
            </w:pPr>
            <w:r>
              <w:rPr>
                <w:rFonts w:asciiTheme="minorHAnsi" w:hAnsiTheme="minorHAnsi" w:cstheme="minorBidi"/>
                <w:lang w:val="en-US"/>
              </w:rPr>
              <w:t>A panel/discussion  about career options ( employability)</w:t>
            </w:r>
          </w:p>
        </w:tc>
        <w:tc>
          <w:tcPr>
            <w:tcW w:w="1737" w:type="dxa"/>
            <w:tcMar/>
          </w:tcPr>
          <w:p w:rsidR="00E12409" w:rsidP="00E12409" w:rsidRDefault="00E12409" w14:paraId="68F692F2" w14:textId="77777777">
            <w:pPr>
              <w:spacing w:before="0" w:line="240" w:lineRule="auto"/>
              <w:rPr>
                <w:rFonts w:asciiTheme="minorHAnsi" w:hAnsiTheme="minorHAnsi" w:cstheme="minorBidi"/>
                <w:lang w:val="en-US"/>
              </w:rPr>
            </w:pPr>
            <w:r>
              <w:rPr>
                <w:rFonts w:asciiTheme="minorHAnsi" w:hAnsiTheme="minorHAnsi" w:cstheme="minorBidi"/>
                <w:lang w:val="en-US"/>
              </w:rPr>
              <w:t>Sanaz Sigaroudi</w:t>
            </w:r>
          </w:p>
          <w:p w:rsidR="00E12409" w:rsidP="00E12409" w:rsidRDefault="00E12409" w14:paraId="1560AE2B" w14:textId="77777777">
            <w:pPr>
              <w:spacing w:before="0" w:line="240" w:lineRule="auto"/>
              <w:rPr>
                <w:rFonts w:asciiTheme="minorHAnsi" w:hAnsiTheme="minorHAnsi" w:cstheme="minorBidi"/>
                <w:lang w:val="en-US"/>
              </w:rPr>
            </w:pPr>
            <w:r>
              <w:rPr>
                <w:rFonts w:asciiTheme="minorHAnsi" w:hAnsiTheme="minorHAnsi" w:cstheme="minorBidi"/>
                <w:lang w:val="en-US"/>
              </w:rPr>
              <w:t>Career centre(?)</w:t>
            </w:r>
          </w:p>
          <w:p w:rsidRPr="00BE6D2F" w:rsidR="00E12409" w:rsidP="00E12409" w:rsidRDefault="00E12409" w14:paraId="77B106C6" w14:textId="51ABB275">
            <w:pPr>
              <w:spacing w:before="0" w:line="240" w:lineRule="auto"/>
              <w:rPr>
                <w:rFonts w:asciiTheme="minorHAnsi" w:hAnsiTheme="minorHAnsi" w:cstheme="minorBidi"/>
                <w:lang w:val="en-US"/>
              </w:rPr>
            </w:pPr>
            <w:r>
              <w:rPr>
                <w:rFonts w:asciiTheme="minorHAnsi" w:hAnsiTheme="minorHAnsi" w:cstheme="minorBidi"/>
                <w:lang w:val="en-US"/>
              </w:rPr>
              <w:t>GSIM Alumni</w:t>
            </w:r>
          </w:p>
        </w:tc>
        <w:tc>
          <w:tcPr>
            <w:tcW w:w="3399" w:type="dxa"/>
            <w:tcMar/>
          </w:tcPr>
          <w:p w:rsidRPr="00BE6D2F" w:rsidR="00E12409" w:rsidP="03C3DADD" w:rsidRDefault="00E12409" w14:paraId="3CA9B067" w14:textId="519A52C9">
            <w:pPr>
              <w:spacing w:before="0" w:line="240" w:lineRule="auto"/>
              <w:rPr>
                <w:rFonts w:ascii="Calibri" w:hAnsi="Calibri" w:cs="Arial" w:asciiTheme="minorAscii" w:hAnsiTheme="minorAscii" w:cstheme="minorBidi"/>
                <w:lang w:val="en-US"/>
              </w:rPr>
            </w:pPr>
            <w:r w:rsidRPr="03C3DADD" w:rsidR="77498260">
              <w:rPr>
                <w:rFonts w:ascii="Calibri" w:hAnsi="Calibri" w:cs="Arial" w:asciiTheme="minorAscii" w:hAnsiTheme="minorAscii" w:cstheme="minorBidi"/>
                <w:lang w:val="en-US"/>
              </w:rPr>
              <w:t>Newlyn 1.02</w:t>
            </w:r>
          </w:p>
          <w:p w:rsidRPr="00BE6D2F" w:rsidR="00E12409" w:rsidP="03C3DADD" w:rsidRDefault="00E12409" w14:paraId="5D5DE080" w14:textId="05820BE5">
            <w:pPr>
              <w:pStyle w:val="Normal"/>
              <w:spacing w:before="0" w:line="240" w:lineRule="auto"/>
              <w:rPr>
                <w:rFonts w:ascii="Calibri" w:hAnsi="Calibri" w:cs="Arial" w:asciiTheme="minorAscii" w:hAnsiTheme="minorAscii" w:cstheme="minorBidi"/>
                <w:lang w:val="en-US"/>
              </w:rPr>
            </w:pPr>
          </w:p>
        </w:tc>
      </w:tr>
      <w:tr w:rsidR="03AF6B43" w:rsidTr="076E5713" w14:paraId="31038D42">
        <w:trPr>
          <w:trHeight w:val="258"/>
        </w:trPr>
        <w:tc>
          <w:tcPr>
            <w:tcW w:w="1735" w:type="dxa"/>
            <w:tcMar/>
          </w:tcPr>
          <w:p w:rsidR="54A1C3D1" w:rsidP="03AF6B43" w:rsidRDefault="54A1C3D1" w14:paraId="4857E297" w14:textId="37AB4384">
            <w:pPr>
              <w:pStyle w:val="Normal"/>
              <w:spacing w:line="240" w:lineRule="auto"/>
              <w:rPr>
                <w:rFonts w:ascii="Calibri" w:hAnsi="Calibri" w:cs="Arial" w:asciiTheme="minorAscii" w:hAnsiTheme="minorAscii" w:cstheme="minorBidi"/>
                <w:lang w:val="en-US"/>
              </w:rPr>
            </w:pPr>
            <w:r w:rsidRPr="03AF6B43" w:rsidR="54A1C3D1">
              <w:rPr>
                <w:rFonts w:ascii="Calibri" w:hAnsi="Calibri" w:cs="Arial" w:asciiTheme="minorAscii" w:hAnsiTheme="minorAscii" w:cstheme="minorBidi"/>
                <w:lang w:val="en-US"/>
              </w:rPr>
              <w:t>22/09/22</w:t>
            </w:r>
          </w:p>
        </w:tc>
        <w:tc>
          <w:tcPr>
            <w:tcW w:w="1735" w:type="dxa"/>
            <w:tcMar/>
          </w:tcPr>
          <w:p w:rsidR="54A1C3D1" w:rsidP="03AF6B43" w:rsidRDefault="54A1C3D1" w14:paraId="43252EBB" w14:textId="34577375">
            <w:pPr>
              <w:pStyle w:val="Normal"/>
              <w:spacing w:line="240" w:lineRule="auto"/>
              <w:rPr>
                <w:rFonts w:ascii="Calibri" w:hAnsi="Calibri" w:cs="Arial" w:asciiTheme="minorAscii" w:hAnsiTheme="minorAscii" w:cstheme="minorBidi"/>
                <w:lang w:val="en-US"/>
              </w:rPr>
            </w:pPr>
            <w:r w:rsidRPr="03AF6B43" w:rsidR="54A1C3D1">
              <w:rPr>
                <w:rFonts w:ascii="Calibri" w:hAnsi="Calibri" w:cs="Arial" w:asciiTheme="minorAscii" w:hAnsiTheme="minorAscii" w:cstheme="minorBidi"/>
                <w:lang w:val="en-US"/>
              </w:rPr>
              <w:t>13-14</w:t>
            </w:r>
          </w:p>
        </w:tc>
        <w:tc>
          <w:tcPr>
            <w:tcW w:w="1737" w:type="dxa"/>
            <w:tcMar/>
          </w:tcPr>
          <w:p w:rsidR="54A1C3D1" w:rsidP="03AF6B43" w:rsidRDefault="54A1C3D1" w14:paraId="2B286F25" w14:textId="0E98CCB3">
            <w:pPr>
              <w:pStyle w:val="Normal"/>
              <w:spacing w:line="240" w:lineRule="auto"/>
              <w:rPr>
                <w:rFonts w:ascii="Calibri" w:hAnsi="Calibri" w:cs="Arial" w:asciiTheme="minorAscii" w:hAnsiTheme="minorAscii" w:cstheme="minorBidi"/>
                <w:lang w:val="en-US"/>
              </w:rPr>
            </w:pPr>
            <w:r w:rsidRPr="03AF6B43" w:rsidR="54A1C3D1">
              <w:rPr>
                <w:rFonts w:ascii="Calibri" w:hAnsi="Calibri" w:cs="Arial" w:asciiTheme="minorAscii" w:hAnsiTheme="minorAscii" w:cstheme="minorBidi"/>
                <w:lang w:val="en-US"/>
              </w:rPr>
              <w:t>SES Q&amp;A (optional)</w:t>
            </w:r>
          </w:p>
        </w:tc>
        <w:tc>
          <w:tcPr>
            <w:tcW w:w="1737" w:type="dxa"/>
            <w:tcMar/>
          </w:tcPr>
          <w:p w:rsidR="54A1C3D1" w:rsidP="03AF6B43" w:rsidRDefault="54A1C3D1" w14:paraId="1BC9F6B1" w14:textId="4A7B4638">
            <w:pPr>
              <w:pStyle w:val="Normal"/>
              <w:spacing w:line="240" w:lineRule="auto"/>
              <w:rPr>
                <w:rFonts w:ascii="Calibri" w:hAnsi="Calibri" w:cs="Arial" w:asciiTheme="minorAscii" w:hAnsiTheme="minorAscii" w:cstheme="minorBidi"/>
                <w:lang w:val="en-US"/>
              </w:rPr>
            </w:pPr>
            <w:r w:rsidRPr="03AF6B43" w:rsidR="54A1C3D1">
              <w:rPr>
                <w:rFonts w:ascii="Calibri" w:hAnsi="Calibri" w:cs="Arial" w:asciiTheme="minorAscii" w:hAnsiTheme="minorAscii" w:cstheme="minorBidi"/>
                <w:lang w:val="en-US"/>
              </w:rPr>
              <w:t>SES staff</w:t>
            </w:r>
          </w:p>
        </w:tc>
        <w:tc>
          <w:tcPr>
            <w:tcW w:w="3399" w:type="dxa"/>
            <w:tcMar/>
          </w:tcPr>
          <w:p w:rsidR="54A1C3D1" w:rsidP="03AF6B43" w:rsidRDefault="54A1C3D1" w14:paraId="0416CA31" w14:textId="613739D2">
            <w:pPr>
              <w:pStyle w:val="Normal"/>
              <w:spacing w:line="240" w:lineRule="auto"/>
              <w:rPr>
                <w:rFonts w:ascii="Calibri" w:hAnsi="Calibri" w:cs="Arial" w:asciiTheme="minorAscii" w:hAnsiTheme="minorAscii" w:cstheme="minorBidi"/>
                <w:lang w:val="en-US"/>
              </w:rPr>
            </w:pPr>
            <w:r w:rsidRPr="03AF6B43" w:rsidR="54A1C3D1">
              <w:rPr>
                <w:rFonts w:ascii="Calibri" w:hAnsi="Calibri" w:cs="Arial" w:asciiTheme="minorAscii" w:hAnsiTheme="minorAscii" w:cstheme="minorBidi"/>
                <w:lang w:val="en-US"/>
              </w:rPr>
              <w:t>Online</w:t>
            </w:r>
          </w:p>
        </w:tc>
      </w:tr>
      <w:tr w:rsidR="735A15E1" w:rsidTr="076E5713" w14:paraId="39AC52AE">
        <w:trPr>
          <w:trHeight w:val="258"/>
        </w:trPr>
        <w:tc>
          <w:tcPr>
            <w:tcW w:w="1735" w:type="dxa"/>
            <w:tcMar/>
          </w:tcPr>
          <w:p w:rsidR="735A15E1" w:rsidP="735A15E1" w:rsidRDefault="735A15E1" w14:paraId="7FB44C0C" w14:textId="72F35A10">
            <w:pPr>
              <w:pStyle w:val="Normal"/>
              <w:spacing w:line="240" w:lineRule="auto"/>
              <w:rPr>
                <w:rFonts w:ascii="Calibri" w:hAnsi="Calibri" w:cs="Arial" w:asciiTheme="minorAscii" w:hAnsiTheme="minorAscii" w:cstheme="minorBidi"/>
                <w:lang w:val="en-US"/>
              </w:rPr>
            </w:pPr>
            <w:r w:rsidRPr="735A15E1" w:rsidR="735A15E1">
              <w:rPr>
                <w:rFonts w:ascii="Calibri" w:hAnsi="Calibri" w:cs="Arial" w:asciiTheme="minorAscii" w:hAnsiTheme="minorAscii" w:cstheme="minorBidi"/>
                <w:lang w:val="en-US"/>
              </w:rPr>
              <w:t>22/09/22</w:t>
            </w:r>
          </w:p>
        </w:tc>
        <w:tc>
          <w:tcPr>
            <w:tcW w:w="1735" w:type="dxa"/>
            <w:tcMar/>
          </w:tcPr>
          <w:p w:rsidR="735A15E1" w:rsidP="735A15E1" w:rsidRDefault="735A15E1" w14:paraId="10F938B6" w14:textId="7D2089AA">
            <w:pPr>
              <w:pStyle w:val="Normal"/>
              <w:spacing w:line="240" w:lineRule="auto"/>
              <w:rPr>
                <w:rFonts w:ascii="Calibri" w:hAnsi="Calibri" w:cs="Arial" w:asciiTheme="minorAscii" w:hAnsiTheme="minorAscii" w:cstheme="minorBidi"/>
                <w:lang w:val="en-US"/>
              </w:rPr>
            </w:pPr>
            <w:r w:rsidRPr="735A15E1" w:rsidR="735A15E1">
              <w:rPr>
                <w:rFonts w:ascii="Calibri" w:hAnsi="Calibri" w:cs="Arial" w:asciiTheme="minorAscii" w:hAnsiTheme="minorAscii" w:cstheme="minorBidi"/>
                <w:lang w:val="en-US"/>
              </w:rPr>
              <w:t>16-17</w:t>
            </w:r>
          </w:p>
        </w:tc>
        <w:tc>
          <w:tcPr>
            <w:tcW w:w="1737" w:type="dxa"/>
            <w:tcMar/>
          </w:tcPr>
          <w:p w:rsidR="735A15E1" w:rsidP="735A15E1" w:rsidRDefault="735A15E1" w14:paraId="795DAA78" w14:textId="146BA4C3">
            <w:pPr>
              <w:pStyle w:val="Normal"/>
              <w:spacing w:line="240" w:lineRule="auto"/>
              <w:rPr>
                <w:rFonts w:ascii="Calibri" w:hAnsi="Calibri" w:cs="Arial" w:asciiTheme="minorAscii" w:hAnsiTheme="minorAscii" w:cstheme="minorBidi"/>
                <w:lang w:val="en-US"/>
              </w:rPr>
            </w:pPr>
            <w:r w:rsidRPr="735A15E1" w:rsidR="735A15E1">
              <w:rPr>
                <w:rFonts w:ascii="Calibri" w:hAnsi="Calibri" w:cs="Arial" w:asciiTheme="minorAscii" w:hAnsiTheme="minorAscii" w:cstheme="minorBidi"/>
                <w:lang w:val="en-US"/>
              </w:rPr>
              <w:t>School Welcome</w:t>
            </w:r>
          </w:p>
        </w:tc>
        <w:tc>
          <w:tcPr>
            <w:tcW w:w="1737" w:type="dxa"/>
            <w:tcMar/>
          </w:tcPr>
          <w:p w:rsidR="735A15E1" w:rsidP="735A15E1" w:rsidRDefault="735A15E1" w14:paraId="3C1CB733" w14:textId="07D7332F">
            <w:pPr>
              <w:pStyle w:val="Normal"/>
              <w:spacing w:line="240" w:lineRule="auto"/>
              <w:rPr>
                <w:rFonts w:ascii="Calibri" w:hAnsi="Calibri" w:cs="Arial" w:asciiTheme="minorAscii" w:hAnsiTheme="minorAscii" w:cstheme="minorBidi"/>
                <w:lang w:val="en-US"/>
              </w:rPr>
            </w:pPr>
            <w:r w:rsidRPr="735A15E1" w:rsidR="735A15E1">
              <w:rPr>
                <w:rFonts w:ascii="Calibri" w:hAnsi="Calibri" w:cs="Arial" w:asciiTheme="minorAscii" w:hAnsiTheme="minorAscii" w:cstheme="minorBidi"/>
                <w:lang w:val="en-US"/>
              </w:rPr>
              <w:t>Tao Jiang</w:t>
            </w:r>
          </w:p>
        </w:tc>
        <w:tc>
          <w:tcPr>
            <w:tcW w:w="3399" w:type="dxa"/>
            <w:tcMar/>
          </w:tcPr>
          <w:p w:rsidR="735A15E1" w:rsidP="735A15E1" w:rsidRDefault="735A15E1" w14:paraId="3FCF9637" w14:textId="3D690216">
            <w:pPr>
              <w:pStyle w:val="Normal"/>
              <w:spacing w:line="240" w:lineRule="auto"/>
              <w:rPr>
                <w:rFonts w:ascii="Calibri" w:hAnsi="Calibri" w:cs="Arial" w:asciiTheme="minorAscii" w:hAnsiTheme="minorAscii" w:cstheme="minorBidi"/>
                <w:lang w:val="en-US"/>
              </w:rPr>
            </w:pPr>
            <w:r w:rsidRPr="735A15E1" w:rsidR="735A15E1">
              <w:rPr>
                <w:rFonts w:ascii="Calibri" w:hAnsi="Calibri" w:cs="Arial" w:asciiTheme="minorAscii" w:hAnsiTheme="minorAscii" w:cstheme="minorBidi"/>
                <w:lang w:val="en-US"/>
              </w:rPr>
              <w:t>Online</w:t>
            </w:r>
          </w:p>
        </w:tc>
      </w:tr>
      <w:tr w:rsidRPr="00BE6D2F" w:rsidR="00E12409" w:rsidTr="076E5713" w14:paraId="1D5E31CA" w14:textId="77777777">
        <w:trPr>
          <w:trHeight w:val="258"/>
        </w:trPr>
        <w:tc>
          <w:tcPr>
            <w:tcW w:w="10343" w:type="dxa"/>
            <w:gridSpan w:val="5"/>
            <w:tcMar/>
          </w:tcPr>
          <w:p w:rsidRPr="00BE6D2F" w:rsidR="00E12409" w:rsidP="735A15E1" w:rsidRDefault="00E12409" w14:paraId="527C6D40" w14:textId="7EC4B837">
            <w:pPr>
              <w:spacing w:before="0" w:line="240" w:lineRule="auto"/>
              <w:rPr>
                <w:rFonts w:ascii="Calibri" w:hAnsi="Calibri" w:eastAsia="Calibri" w:cs="Calibri"/>
                <w:b w:val="0"/>
                <w:bCs w:val="0"/>
                <w:i w:val="0"/>
                <w:iCs w:val="0"/>
                <w:caps w:val="0"/>
                <w:smallCaps w:val="0"/>
                <w:noProof w:val="0"/>
                <w:color w:val="201F1E"/>
                <w:sz w:val="22"/>
                <w:szCs w:val="22"/>
                <w:lang w:val="en-US"/>
              </w:rPr>
            </w:pPr>
            <w:r w:rsidRPr="735A15E1" w:rsidR="735A15E1">
              <w:rPr>
                <w:rFonts w:ascii="Calibri" w:hAnsi="Calibri" w:eastAsia="Calibri" w:cs="Calibri"/>
                <w:b w:val="0"/>
                <w:bCs w:val="0"/>
                <w:i w:val="0"/>
                <w:iCs w:val="0"/>
                <w:caps w:val="0"/>
                <w:smallCaps w:val="0"/>
                <w:noProof w:val="0"/>
                <w:color w:val="201F1E"/>
                <w:sz w:val="22"/>
                <w:szCs w:val="22"/>
                <w:lang w:val="en-US"/>
              </w:rPr>
              <w:t xml:space="preserve">Description of session: </w:t>
            </w:r>
          </w:p>
          <w:p w:rsidRPr="00BE6D2F" w:rsidR="00E12409" w:rsidP="735A15E1" w:rsidRDefault="00E12409" w14:paraId="5EC61295" w14:textId="55A9E2F4">
            <w:pPr>
              <w:spacing w:before="0" w:line="240" w:lineRule="auto"/>
              <w:rPr>
                <w:rFonts w:ascii="Calibri" w:hAnsi="Calibri" w:eastAsia="Calibri" w:cs="Calibri"/>
                <w:b w:val="0"/>
                <w:bCs w:val="0"/>
                <w:i w:val="0"/>
                <w:iCs w:val="0"/>
                <w:caps w:val="0"/>
                <w:smallCaps w:val="0"/>
                <w:noProof w:val="0"/>
                <w:color w:val="201F1E"/>
                <w:sz w:val="22"/>
                <w:szCs w:val="22"/>
                <w:lang w:val="en-US"/>
              </w:rPr>
            </w:pPr>
            <w:r w:rsidRPr="735A15E1" w:rsidR="735A15E1">
              <w:rPr>
                <w:rFonts w:ascii="Calibri" w:hAnsi="Calibri" w:eastAsia="Calibri" w:cs="Calibri"/>
                <w:b w:val="0"/>
                <w:bCs w:val="0"/>
                <w:i w:val="0"/>
                <w:iCs w:val="0"/>
                <w:caps w:val="0"/>
                <w:smallCaps w:val="0"/>
                <w:noProof w:val="0"/>
                <w:color w:val="201F1E"/>
                <w:sz w:val="22"/>
                <w:szCs w:val="22"/>
                <w:lang w:val="en-US"/>
              </w:rPr>
              <w:t>This session will introduce you to some key figures within the Business School and will be led by some of the 2022/23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p w:rsidRPr="00BE6D2F" w:rsidR="00E12409" w:rsidP="735A15E1" w:rsidRDefault="00E12409" w14:paraId="43187C1D" w14:textId="5EC4BB7D">
            <w:pPr>
              <w:pStyle w:val="Normal"/>
              <w:spacing w:before="0" w:line="240" w:lineRule="auto"/>
              <w:rPr>
                <w:rFonts w:ascii="Calibri" w:hAnsi="Calibri" w:cs="Arial" w:asciiTheme="minorAscii" w:hAnsiTheme="minorAscii" w:cstheme="minorBidi"/>
                <w:lang w:val="en-US"/>
              </w:rPr>
            </w:pPr>
          </w:p>
        </w:tc>
      </w:tr>
      <w:tr w:rsidR="03AF6B43" w:rsidTr="076E5713" w14:paraId="6DB4E34C">
        <w:trPr>
          <w:trHeight w:val="258"/>
        </w:trPr>
        <w:tc>
          <w:tcPr>
            <w:tcW w:w="1735" w:type="dxa"/>
            <w:tcMar/>
          </w:tcPr>
          <w:p w:rsidR="4EBF5F8F" w:rsidP="03AF6B43" w:rsidRDefault="4EBF5F8F" w14:paraId="02C1E58C" w14:textId="1E669413">
            <w:pPr>
              <w:pStyle w:val="Normal"/>
              <w:spacing w:line="240" w:lineRule="auto"/>
              <w:rPr>
                <w:rFonts w:ascii="Calibri" w:hAnsi="Calibri" w:cs="Arial" w:asciiTheme="minorAscii" w:hAnsiTheme="minorAscii" w:cstheme="minorBidi"/>
                <w:lang w:val="en-US"/>
              </w:rPr>
            </w:pPr>
            <w:r w:rsidRPr="03AF6B43" w:rsidR="4EBF5F8F">
              <w:rPr>
                <w:rFonts w:ascii="Calibri" w:hAnsi="Calibri" w:cs="Arial" w:asciiTheme="minorAscii" w:hAnsiTheme="minorAscii" w:cstheme="minorBidi"/>
                <w:lang w:val="en-US"/>
              </w:rPr>
              <w:t>29/9/22</w:t>
            </w:r>
          </w:p>
        </w:tc>
        <w:tc>
          <w:tcPr>
            <w:tcW w:w="1735" w:type="dxa"/>
            <w:tcMar/>
          </w:tcPr>
          <w:p w:rsidR="4EBF5F8F" w:rsidP="03AF6B43" w:rsidRDefault="4EBF5F8F" w14:paraId="7EFD79D4" w14:textId="1878F807">
            <w:pPr>
              <w:pStyle w:val="Normal"/>
              <w:rPr>
                <w:rFonts w:ascii="Calibri" w:hAnsi="Calibri" w:cs="Arial" w:asciiTheme="minorAscii" w:hAnsiTheme="minorAscii" w:cstheme="minorBidi"/>
                <w:lang w:val="en-US"/>
              </w:rPr>
            </w:pPr>
            <w:r w:rsidRPr="03AF6B43" w:rsidR="4EBF5F8F">
              <w:rPr>
                <w:rFonts w:ascii="Calibri" w:hAnsi="Calibri" w:cs="Arial" w:asciiTheme="minorAscii" w:hAnsiTheme="minorAscii" w:cstheme="minorBidi"/>
                <w:lang w:val="en-US"/>
              </w:rPr>
              <w:t>16-17</w:t>
            </w:r>
          </w:p>
        </w:tc>
        <w:tc>
          <w:tcPr>
            <w:tcW w:w="1737" w:type="dxa"/>
            <w:tcMar/>
          </w:tcPr>
          <w:p w:rsidR="4EBF5F8F" w:rsidP="03AF6B43" w:rsidRDefault="4EBF5F8F" w14:paraId="2271DE9A" w14:textId="7CA96015">
            <w:pPr>
              <w:pStyle w:val="Normal"/>
              <w:rPr>
                <w:rFonts w:ascii="Calibri" w:hAnsi="Calibri" w:cs="Arial" w:asciiTheme="minorAscii" w:hAnsiTheme="minorAscii" w:cstheme="minorBidi"/>
                <w:lang w:val="en-US"/>
              </w:rPr>
            </w:pPr>
            <w:r w:rsidRPr="03AF6B43" w:rsidR="4EBF5F8F">
              <w:rPr>
                <w:rFonts w:ascii="Calibri" w:hAnsi="Calibri" w:cs="Arial" w:asciiTheme="minorAscii" w:hAnsiTheme="minorAscii" w:cstheme="minorBidi"/>
                <w:lang w:val="en-US"/>
              </w:rPr>
              <w:t>SES Q&amp;A (optional)</w:t>
            </w:r>
          </w:p>
        </w:tc>
        <w:tc>
          <w:tcPr>
            <w:tcW w:w="1737" w:type="dxa"/>
            <w:tcMar/>
          </w:tcPr>
          <w:p w:rsidR="4EBF5F8F" w:rsidP="03AF6B43" w:rsidRDefault="4EBF5F8F" w14:paraId="071F8163" w14:textId="52B7C1DB">
            <w:pPr>
              <w:pStyle w:val="Normal"/>
              <w:rPr>
                <w:rFonts w:ascii="Calibri" w:hAnsi="Calibri" w:cs="Arial" w:asciiTheme="minorAscii" w:hAnsiTheme="minorAscii" w:cstheme="minorBidi"/>
                <w:lang w:val="en-US"/>
              </w:rPr>
            </w:pPr>
            <w:r w:rsidRPr="03AF6B43" w:rsidR="4EBF5F8F">
              <w:rPr>
                <w:rFonts w:ascii="Calibri" w:hAnsi="Calibri" w:cs="Arial" w:asciiTheme="minorAscii" w:hAnsiTheme="minorAscii" w:cstheme="minorBidi"/>
                <w:lang w:val="en-US"/>
              </w:rPr>
              <w:t>SES staff</w:t>
            </w:r>
          </w:p>
        </w:tc>
        <w:tc>
          <w:tcPr>
            <w:tcW w:w="3399" w:type="dxa"/>
            <w:tcMar/>
          </w:tcPr>
          <w:p w:rsidR="4EBF5F8F" w:rsidP="03AF6B43" w:rsidRDefault="4EBF5F8F" w14:paraId="0DC4F5AB" w14:textId="09B40A55">
            <w:pPr>
              <w:pStyle w:val="Normal"/>
              <w:rPr>
                <w:rFonts w:ascii="Calibri" w:hAnsi="Calibri" w:cs="Arial" w:asciiTheme="minorAscii" w:hAnsiTheme="minorAscii" w:cstheme="minorBidi"/>
                <w:lang w:val="en-US"/>
              </w:rPr>
            </w:pPr>
            <w:r w:rsidRPr="03AF6B43" w:rsidR="4EBF5F8F">
              <w:rPr>
                <w:rFonts w:ascii="Calibri" w:hAnsi="Calibri" w:cs="Arial" w:asciiTheme="minorAscii" w:hAnsiTheme="minorAscii" w:cstheme="minorBidi"/>
                <w:lang w:val="en-US"/>
              </w:rPr>
              <w:t>Online</w:t>
            </w:r>
          </w:p>
        </w:tc>
      </w:tr>
    </w:tbl>
    <w:tbl>
      <w:tblPr>
        <w:tblStyle w:val="TableGridLight"/>
        <w:tblW w:w="0" w:type="auto"/>
        <w:tblLook w:val="04A0" w:firstRow="1" w:lastRow="0" w:firstColumn="1" w:lastColumn="0" w:noHBand="0" w:noVBand="1"/>
      </w:tblPr>
      <w:tblGrid>
        <w:gridCol w:w="1735"/>
        <w:gridCol w:w="1735"/>
        <w:gridCol w:w="1737"/>
        <w:gridCol w:w="1737"/>
        <w:gridCol w:w="3399"/>
      </w:tblGrid>
      <w:tr w:rsidR="076E5713" w:rsidTr="076E5713" w14:paraId="509B8B46">
        <w:trPr>
          <w:trHeight w:val="258"/>
        </w:trPr>
        <w:tc>
          <w:tcPr>
            <w:tcW w:w="1735" w:type="dxa"/>
            <w:tcMar/>
          </w:tcPr>
          <w:p w:rsidR="059C72AC" w:rsidP="076E5713" w:rsidRDefault="059C72AC" w14:paraId="3121C151" w14:textId="3EDAE84D">
            <w:pPr>
              <w:pStyle w:val="Normal"/>
              <w:spacing w:line="240" w:lineRule="auto"/>
              <w:rPr>
                <w:rFonts w:ascii="Calibri" w:hAnsi="Calibri" w:cs="Arial" w:asciiTheme="minorAscii" w:hAnsiTheme="minorAscii" w:cstheme="minorBidi"/>
                <w:lang w:val="en-US"/>
              </w:rPr>
            </w:pPr>
            <w:r w:rsidRPr="076E5713" w:rsidR="059C72AC">
              <w:rPr>
                <w:rFonts w:ascii="Calibri" w:hAnsi="Calibri" w:cs="Arial" w:asciiTheme="minorAscii" w:hAnsiTheme="minorAscii" w:cstheme="minorBidi"/>
                <w:lang w:val="en-US"/>
              </w:rPr>
              <w:t>30/9/2022</w:t>
            </w:r>
          </w:p>
        </w:tc>
        <w:tc>
          <w:tcPr>
            <w:tcW w:w="1735" w:type="dxa"/>
            <w:tcMar/>
          </w:tcPr>
          <w:p w:rsidR="059C72AC" w:rsidP="076E5713" w:rsidRDefault="059C72AC" w14:paraId="7359B278" w14:textId="11885977">
            <w:pPr>
              <w:pStyle w:val="Normal"/>
              <w:rPr>
                <w:rFonts w:ascii="Calibri" w:hAnsi="Calibri" w:cs="Arial" w:asciiTheme="minorAscii" w:hAnsiTheme="minorAscii" w:cstheme="minorBidi"/>
                <w:lang w:val="en-US"/>
              </w:rPr>
            </w:pPr>
            <w:r w:rsidRPr="076E5713" w:rsidR="059C72AC">
              <w:rPr>
                <w:rFonts w:ascii="Calibri" w:hAnsi="Calibri" w:cs="Arial" w:asciiTheme="minorAscii" w:hAnsiTheme="minorAscii" w:cstheme="minorBidi"/>
                <w:lang w:val="en-US"/>
              </w:rPr>
              <w:t>12.00-13.00</w:t>
            </w:r>
          </w:p>
        </w:tc>
        <w:tc>
          <w:tcPr>
            <w:tcW w:w="1737" w:type="dxa"/>
            <w:tcMar/>
          </w:tcPr>
          <w:p w:rsidR="059C72AC" w:rsidP="076E5713" w:rsidRDefault="059C72AC" w14:paraId="317307BE" w14:textId="72404F60">
            <w:pPr>
              <w:pStyle w:val="Normal"/>
              <w:rPr>
                <w:rFonts w:ascii="Calibri" w:hAnsi="Calibri" w:cs="Arial" w:asciiTheme="minorAscii" w:hAnsiTheme="minorAscii" w:cstheme="minorBidi"/>
                <w:lang w:val="en-US"/>
              </w:rPr>
            </w:pPr>
            <w:r w:rsidRPr="076E5713" w:rsidR="059C72AC">
              <w:rPr>
                <w:rFonts w:ascii="Calibri" w:hAnsi="Calibri" w:cs="Arial" w:asciiTheme="minorAscii" w:hAnsiTheme="minorAscii" w:cstheme="minorBidi"/>
                <w:lang w:val="en-US"/>
              </w:rPr>
              <w:t>Academic Practice</w:t>
            </w:r>
          </w:p>
        </w:tc>
        <w:tc>
          <w:tcPr>
            <w:tcW w:w="1737" w:type="dxa"/>
            <w:tcMar/>
          </w:tcPr>
          <w:p w:rsidR="059C72AC" w:rsidP="076E5713" w:rsidRDefault="059C72AC" w14:paraId="60F5F038" w14:textId="6079C1EA">
            <w:pPr>
              <w:pStyle w:val="Normal"/>
              <w:rPr>
                <w:rFonts w:ascii="Calibri" w:hAnsi="Calibri" w:cs="Arial" w:asciiTheme="minorAscii" w:hAnsiTheme="minorAscii" w:cstheme="minorBidi"/>
                <w:lang w:val="en-US"/>
              </w:rPr>
            </w:pPr>
            <w:r w:rsidRPr="076E5713" w:rsidR="059C72AC">
              <w:rPr>
                <w:rFonts w:ascii="Calibri" w:hAnsi="Calibri" w:cs="Arial" w:asciiTheme="minorAscii" w:hAnsiTheme="minorAscii" w:cstheme="minorBidi"/>
                <w:lang w:val="en-US"/>
              </w:rPr>
              <w:t>Jennie Robinson</w:t>
            </w:r>
          </w:p>
        </w:tc>
        <w:tc>
          <w:tcPr>
            <w:tcW w:w="3399" w:type="dxa"/>
            <w:tcMar/>
          </w:tcPr>
          <w:p w:rsidR="059C72AC" w:rsidP="076E5713" w:rsidRDefault="059C72AC" w14:paraId="373B0ACB" w14:textId="55208606">
            <w:pPr>
              <w:pStyle w:val="Normal"/>
              <w:rPr>
                <w:rFonts w:ascii="Calibri" w:hAnsi="Calibri" w:eastAsia="Calibri" w:cs="Calibri"/>
                <w:noProof w:val="0"/>
                <w:sz w:val="24"/>
                <w:szCs w:val="24"/>
                <w:lang w:val="en-US"/>
              </w:rPr>
            </w:pPr>
            <w:r w:rsidRPr="076E5713" w:rsidR="059C72AC">
              <w:rPr>
                <w:rFonts w:ascii="Calibri" w:hAnsi="Calibri" w:eastAsia="Calibri" w:cs="Calibri"/>
                <w:noProof w:val="0"/>
                <w:color w:val="000000" w:themeColor="text1" w:themeTint="FF" w:themeShade="FF"/>
                <w:sz w:val="22"/>
                <w:szCs w:val="22"/>
                <w:lang w:val="en-US"/>
              </w:rPr>
              <w:t>Maurice Keyworth G.02</w:t>
            </w:r>
          </w:p>
        </w:tc>
      </w:tr>
      <w:tr w:rsidR="076E5713" w:rsidTr="076E5713" w14:paraId="3F1774D3">
        <w:trPr>
          <w:trHeight w:val="258"/>
        </w:trPr>
        <w:tc>
          <w:tcPr>
            <w:tcW w:w="10343" w:type="dxa"/>
            <w:gridSpan w:val="5"/>
            <w:tcMar/>
          </w:tcPr>
          <w:p w:rsidR="076E5713" w:rsidP="076E5713" w:rsidRDefault="076E5713" w14:paraId="0D5F5E8D" w14:textId="49EF6BF7">
            <w:pPr>
              <w:pStyle w:val="Normal"/>
              <w:spacing w:line="240" w:lineRule="auto"/>
              <w:rPr>
                <w:rFonts w:ascii="Calibri" w:hAnsi="Calibri" w:cs="Arial" w:asciiTheme="minorAscii" w:hAnsiTheme="minorAscii" w:cstheme="minorBidi"/>
                <w:lang w:val="en-US"/>
              </w:rPr>
            </w:pPr>
          </w:p>
        </w:tc>
      </w:tr>
      <w:tr w:rsidR="0D801093" w:rsidTr="076E5713" w14:paraId="5E909247">
        <w:trPr>
          <w:trHeight w:val="258"/>
        </w:trPr>
        <w:tc>
          <w:tcPr>
            <w:tcW w:w="1735" w:type="dxa"/>
            <w:tcMar/>
          </w:tcPr>
          <w:p w:rsidR="64E16381" w:rsidP="0D801093" w:rsidRDefault="64E16381" w14:paraId="1AFDDCB4" w14:textId="38299501">
            <w:pPr>
              <w:pStyle w:val="Normal"/>
              <w:spacing w:line="240" w:lineRule="auto"/>
              <w:rPr>
                <w:rFonts w:ascii="Calibri" w:hAnsi="Calibri" w:cs="Arial" w:asciiTheme="minorAscii" w:hAnsiTheme="minorAscii" w:cstheme="minorBidi"/>
                <w:lang w:val="en-US"/>
              </w:rPr>
            </w:pPr>
            <w:r w:rsidRPr="0D801093" w:rsidR="64E16381">
              <w:rPr>
                <w:rFonts w:ascii="Calibri" w:hAnsi="Calibri" w:cs="Arial" w:asciiTheme="minorAscii" w:hAnsiTheme="minorAscii" w:cstheme="minorBidi"/>
                <w:lang w:val="en-US"/>
              </w:rPr>
              <w:t>30</w:t>
            </w:r>
            <w:r w:rsidRPr="0D801093" w:rsidR="0D801093">
              <w:rPr>
                <w:rFonts w:ascii="Calibri" w:hAnsi="Calibri" w:cs="Arial" w:asciiTheme="minorAscii" w:hAnsiTheme="minorAscii" w:cstheme="minorBidi"/>
                <w:lang w:val="en-US"/>
              </w:rPr>
              <w:t>/9/22</w:t>
            </w:r>
          </w:p>
        </w:tc>
        <w:tc>
          <w:tcPr>
            <w:tcW w:w="1735" w:type="dxa"/>
            <w:tcMar/>
          </w:tcPr>
          <w:p w:rsidR="0D801093" w:rsidP="0D801093" w:rsidRDefault="0D801093" w14:paraId="614D225D" w14:textId="307BE787">
            <w:pPr>
              <w:pStyle w:val="Normal"/>
              <w:rPr>
                <w:rFonts w:ascii="Calibri" w:hAnsi="Calibri" w:cs="Arial" w:asciiTheme="minorAscii" w:hAnsiTheme="minorAscii" w:cstheme="minorBidi"/>
                <w:lang w:val="en-US"/>
              </w:rPr>
            </w:pPr>
            <w:r w:rsidRPr="0D801093" w:rsidR="0D801093">
              <w:rPr>
                <w:rFonts w:ascii="Calibri" w:hAnsi="Calibri" w:cs="Arial" w:asciiTheme="minorAscii" w:hAnsiTheme="minorAscii" w:cstheme="minorBidi"/>
                <w:lang w:val="en-US"/>
              </w:rPr>
              <w:t>1</w:t>
            </w:r>
            <w:r w:rsidRPr="0D801093" w:rsidR="62D0955E">
              <w:rPr>
                <w:rFonts w:ascii="Calibri" w:hAnsi="Calibri" w:cs="Arial" w:asciiTheme="minorAscii" w:hAnsiTheme="minorAscii" w:cstheme="minorBidi"/>
                <w:lang w:val="en-US"/>
              </w:rPr>
              <w:t>5:30-17:30</w:t>
            </w:r>
          </w:p>
        </w:tc>
        <w:tc>
          <w:tcPr>
            <w:tcW w:w="1737" w:type="dxa"/>
            <w:tcMar/>
          </w:tcPr>
          <w:p w:rsidR="0D801093" w:rsidP="0D801093" w:rsidRDefault="0D801093" w14:paraId="2D885D68" w14:textId="584C2CB0">
            <w:pPr>
              <w:pStyle w:val="Normal"/>
              <w:rPr>
                <w:rFonts w:ascii="Calibri" w:hAnsi="Calibri" w:cs="Arial" w:asciiTheme="minorAscii" w:hAnsiTheme="minorAscii" w:cstheme="minorBidi"/>
                <w:lang w:val="en-US"/>
              </w:rPr>
            </w:pPr>
            <w:r w:rsidRPr="0D801093" w:rsidR="0D801093">
              <w:rPr>
                <w:rFonts w:ascii="Calibri" w:hAnsi="Calibri" w:cs="Arial" w:asciiTheme="minorAscii" w:hAnsiTheme="minorAscii" w:cstheme="minorBidi"/>
                <w:lang w:val="en-US"/>
              </w:rPr>
              <w:t>S</w:t>
            </w:r>
            <w:r w:rsidRPr="0D801093" w:rsidR="1878BAA2">
              <w:rPr>
                <w:rFonts w:ascii="Calibri" w:hAnsi="Calibri" w:cs="Arial" w:asciiTheme="minorAscii" w:hAnsiTheme="minorAscii" w:cstheme="minorBidi"/>
                <w:lang w:val="en-US"/>
              </w:rPr>
              <w:t>ocial Event</w:t>
            </w:r>
          </w:p>
        </w:tc>
        <w:tc>
          <w:tcPr>
            <w:tcW w:w="1737" w:type="dxa"/>
            <w:tcMar/>
          </w:tcPr>
          <w:p w:rsidR="1878BAA2" w:rsidP="0D801093" w:rsidRDefault="1878BAA2" w14:paraId="6C271AB5" w14:textId="21435939">
            <w:pPr>
              <w:pStyle w:val="Normal"/>
              <w:rPr>
                <w:rFonts w:ascii="Calibri" w:hAnsi="Calibri" w:cs="Arial" w:asciiTheme="minorAscii" w:hAnsiTheme="minorAscii" w:cstheme="minorBidi"/>
                <w:lang w:val="en-US"/>
              </w:rPr>
            </w:pPr>
            <w:r w:rsidRPr="0D801093" w:rsidR="1878BAA2">
              <w:rPr>
                <w:rFonts w:ascii="Calibri" w:hAnsi="Calibri" w:cs="Arial" w:asciiTheme="minorAscii" w:hAnsiTheme="minorAscii" w:cstheme="minorBidi"/>
                <w:lang w:val="en-US"/>
              </w:rPr>
              <w:t>Departmental staff</w:t>
            </w:r>
          </w:p>
        </w:tc>
        <w:tc>
          <w:tcPr>
            <w:tcW w:w="3399" w:type="dxa"/>
            <w:tcMar/>
          </w:tcPr>
          <w:p w:rsidR="1878BAA2" w:rsidP="0D801093" w:rsidRDefault="1878BAA2" w14:paraId="0F12F458" w14:textId="57E8B2F2">
            <w:pPr>
              <w:pStyle w:val="Normal"/>
              <w:rPr>
                <w:rFonts w:ascii="Calibri" w:hAnsi="Calibri" w:cs="Arial" w:asciiTheme="minorAscii" w:hAnsiTheme="minorAscii" w:cstheme="minorBidi"/>
                <w:lang w:val="en-US"/>
              </w:rPr>
            </w:pPr>
            <w:r w:rsidRPr="0D801093" w:rsidR="1878BAA2">
              <w:rPr>
                <w:rFonts w:ascii="Calibri" w:hAnsi="Calibri" w:cs="Arial" w:asciiTheme="minorAscii" w:hAnsiTheme="minorAscii" w:cstheme="minorBidi"/>
                <w:lang w:val="en-US"/>
              </w:rPr>
              <w:t>Refectory South</w:t>
            </w:r>
          </w:p>
        </w:tc>
      </w:tr>
    </w:tbl>
    <w:p w:rsidRPr="00871357" w:rsidR="003E7110" w:rsidP="0D801093" w:rsidRDefault="003E7110" w14:paraId="5E9D0922" w14:textId="072A8E18">
      <w:pPr>
        <w:pStyle w:val="Normal"/>
        <w:spacing w:before="0" w:line="280" w:lineRule="exact"/>
        <w:rPr>
          <w:rFonts w:eastAsia="Times New Roman" w:cs="Times New Roman"/>
          <w:b w:val="1"/>
          <w:bCs w:val="1"/>
          <w:lang w:val="en-US"/>
        </w:rPr>
      </w:pPr>
    </w:p>
    <w:sectPr w:rsidRPr="00871357"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77" w:rsidRDefault="00B41D77" w14:paraId="787BFAB5" w14:textId="77777777">
      <w:pPr>
        <w:spacing w:before="0" w:line="240" w:lineRule="auto"/>
      </w:pPr>
      <w:r>
        <w:separator/>
      </w:r>
    </w:p>
  </w:endnote>
  <w:endnote w:type="continuationSeparator" w:id="0">
    <w:p w:rsidR="00B41D77" w:rsidRDefault="00B41D77" w14:paraId="12DB061A"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041017" w:rsidP="00041017" w:rsidRDefault="00D41D1B" w14:paraId="23EB8C3E" w14:textId="77777777">
    <w:pPr>
      <w:pStyle w:val="LEUNormal"/>
    </w:pPr>
    <w:r>
      <w:rPr>
        <w:noProof/>
        <w:lang w:eastAsia="en-GB"/>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041017" w:rsidP="00041017" w:rsidRDefault="00627918"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">
              <v:textbox inset="0,0,0,0">
                <w:txbxContent>
                  <w:p w:rsidR="00041017" w:rsidP="00041017" w:rsidRDefault="00D54AFD" w14:paraId="0673413F"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77" w:rsidRDefault="00B41D77" w14:paraId="092B3FC6" w14:textId="77777777">
      <w:pPr>
        <w:spacing w:before="0" w:line="240" w:lineRule="auto"/>
      </w:pPr>
      <w:r>
        <w:separator/>
      </w:r>
    </w:p>
  </w:footnote>
  <w:footnote w:type="continuationSeparator" w:id="0">
    <w:p w:rsidR="00B41D77" w:rsidRDefault="00B41D77" w14:paraId="6703AB14"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041017" w:rsidP="00041017" w:rsidRDefault="00D41D1B" w14:paraId="44755EE3" w14:textId="77777777">
    <w:pPr>
      <w:pStyle w:val="LEUHeader"/>
    </w:pPr>
    <w:r>
      <w:rPr>
        <w:noProof/>
        <w:lang w:eastAsia="en-GB"/>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00041017" w:rsidP="00041017" w:rsidRDefault="00D41D1B" w14:paraId="6479E19E" w14:textId="77777777">
                          <w:pPr>
                            <w:pStyle w:val="LEUNormal"/>
                          </w:pPr>
                          <w:r>
                            <w:rPr>
                              <w:noProof/>
                              <w:lang w:eastAsia="en-GB"/>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">
              <v:textbox inset="0,0,0,0">
                <w:txbxContent>
                  <w:p w:rsidR="00041017" w:rsidP="00041017" w:rsidRDefault="00D41D1B" w14:paraId="6479E19E" w14:textId="77777777">
                    <w:pPr>
                      <w:pStyle w:val="LEUNormal"/>
                    </w:pPr>
                    <w:r>
                      <w:rPr>
                        <w:noProof/>
                        <w:lang w:eastAsia="en-GB"/>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1A0AD8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N18QEAALMDAAAOAAAAZHJzL2Uyb0RvYy54bWysU02P2jAQvVfqf7B8hwQKL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">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10"/>
    <w:rsid w:val="00034B4C"/>
    <w:rsid w:val="0005617F"/>
    <w:rsid w:val="00067D51"/>
    <w:rsid w:val="000A2156"/>
    <w:rsid w:val="000A38CE"/>
    <w:rsid w:val="001222AF"/>
    <w:rsid w:val="00122D66"/>
    <w:rsid w:val="00125051"/>
    <w:rsid w:val="00163DE9"/>
    <w:rsid w:val="001A35D7"/>
    <w:rsid w:val="0025091D"/>
    <w:rsid w:val="00260F58"/>
    <w:rsid w:val="00261FF2"/>
    <w:rsid w:val="00277A8A"/>
    <w:rsid w:val="002B7A2A"/>
    <w:rsid w:val="002E6507"/>
    <w:rsid w:val="00300DA1"/>
    <w:rsid w:val="0030516F"/>
    <w:rsid w:val="00342469"/>
    <w:rsid w:val="00350E98"/>
    <w:rsid w:val="003812ED"/>
    <w:rsid w:val="003849B2"/>
    <w:rsid w:val="003E7110"/>
    <w:rsid w:val="00404BA7"/>
    <w:rsid w:val="004064F5"/>
    <w:rsid w:val="00424CA4"/>
    <w:rsid w:val="00494F49"/>
    <w:rsid w:val="004B6990"/>
    <w:rsid w:val="004C5D42"/>
    <w:rsid w:val="00552CFE"/>
    <w:rsid w:val="00555044"/>
    <w:rsid w:val="005B722B"/>
    <w:rsid w:val="006075AE"/>
    <w:rsid w:val="00611314"/>
    <w:rsid w:val="00625C90"/>
    <w:rsid w:val="006262DD"/>
    <w:rsid w:val="00627918"/>
    <w:rsid w:val="00653FF9"/>
    <w:rsid w:val="00664E62"/>
    <w:rsid w:val="006A14D2"/>
    <w:rsid w:val="006B5561"/>
    <w:rsid w:val="006D3897"/>
    <w:rsid w:val="006D3EEA"/>
    <w:rsid w:val="006D5E9B"/>
    <w:rsid w:val="006D6C53"/>
    <w:rsid w:val="006D722A"/>
    <w:rsid w:val="0072048F"/>
    <w:rsid w:val="00740DFD"/>
    <w:rsid w:val="007511FD"/>
    <w:rsid w:val="00787501"/>
    <w:rsid w:val="00790DF7"/>
    <w:rsid w:val="007B2C07"/>
    <w:rsid w:val="00822DBF"/>
    <w:rsid w:val="008263CC"/>
    <w:rsid w:val="0083410A"/>
    <w:rsid w:val="00843283"/>
    <w:rsid w:val="00871357"/>
    <w:rsid w:val="008B4A8F"/>
    <w:rsid w:val="009242FA"/>
    <w:rsid w:val="00927043"/>
    <w:rsid w:val="00941133"/>
    <w:rsid w:val="00996D46"/>
    <w:rsid w:val="009E5091"/>
    <w:rsid w:val="00A372FB"/>
    <w:rsid w:val="00A57571"/>
    <w:rsid w:val="00A9621D"/>
    <w:rsid w:val="00AA0688"/>
    <w:rsid w:val="00AA0FFE"/>
    <w:rsid w:val="00AA5278"/>
    <w:rsid w:val="00AD0573"/>
    <w:rsid w:val="00B10930"/>
    <w:rsid w:val="00B25CDD"/>
    <w:rsid w:val="00B313C9"/>
    <w:rsid w:val="00B41D77"/>
    <w:rsid w:val="00B56E3E"/>
    <w:rsid w:val="00B70690"/>
    <w:rsid w:val="00B73DA5"/>
    <w:rsid w:val="00B93E09"/>
    <w:rsid w:val="00BC08EF"/>
    <w:rsid w:val="00BC397E"/>
    <w:rsid w:val="00BE144A"/>
    <w:rsid w:val="00BE4A7C"/>
    <w:rsid w:val="00BE6D2F"/>
    <w:rsid w:val="00BF0DC4"/>
    <w:rsid w:val="00BF2D35"/>
    <w:rsid w:val="00C07E75"/>
    <w:rsid w:val="00C14B2A"/>
    <w:rsid w:val="00C97777"/>
    <w:rsid w:val="00CB66AB"/>
    <w:rsid w:val="00CD4F51"/>
    <w:rsid w:val="00CE7952"/>
    <w:rsid w:val="00CF1834"/>
    <w:rsid w:val="00CF3F44"/>
    <w:rsid w:val="00D2090E"/>
    <w:rsid w:val="00D3702D"/>
    <w:rsid w:val="00D41D1B"/>
    <w:rsid w:val="00D51FE1"/>
    <w:rsid w:val="00D54921"/>
    <w:rsid w:val="00D54AFD"/>
    <w:rsid w:val="00DA0C34"/>
    <w:rsid w:val="00DA28F8"/>
    <w:rsid w:val="00DA701C"/>
    <w:rsid w:val="00DD6601"/>
    <w:rsid w:val="00E001DD"/>
    <w:rsid w:val="00E12409"/>
    <w:rsid w:val="00E227CB"/>
    <w:rsid w:val="00E37B0B"/>
    <w:rsid w:val="00E87158"/>
    <w:rsid w:val="00EA68F6"/>
    <w:rsid w:val="00EC14F3"/>
    <w:rsid w:val="00ED0F2E"/>
    <w:rsid w:val="00ED475B"/>
    <w:rsid w:val="00EF079D"/>
    <w:rsid w:val="00EF5132"/>
    <w:rsid w:val="00F764DE"/>
    <w:rsid w:val="00F76928"/>
    <w:rsid w:val="00F801C4"/>
    <w:rsid w:val="00F8559F"/>
    <w:rsid w:val="00FA1C29"/>
    <w:rsid w:val="00FD4E3A"/>
    <w:rsid w:val="03AF6B43"/>
    <w:rsid w:val="03C3DADD"/>
    <w:rsid w:val="0502BB8D"/>
    <w:rsid w:val="059C72AC"/>
    <w:rsid w:val="076E5713"/>
    <w:rsid w:val="0D801093"/>
    <w:rsid w:val="0E644ABF"/>
    <w:rsid w:val="0E71E180"/>
    <w:rsid w:val="0EE954F7"/>
    <w:rsid w:val="0F19668A"/>
    <w:rsid w:val="1878BAA2"/>
    <w:rsid w:val="19739AC6"/>
    <w:rsid w:val="2113DBC9"/>
    <w:rsid w:val="21D6E444"/>
    <w:rsid w:val="22333E07"/>
    <w:rsid w:val="247F0D1F"/>
    <w:rsid w:val="24DE2CAB"/>
    <w:rsid w:val="26ED86CD"/>
    <w:rsid w:val="289014E5"/>
    <w:rsid w:val="2C5BA289"/>
    <w:rsid w:val="2CC94CD8"/>
    <w:rsid w:val="34BB3660"/>
    <w:rsid w:val="365706C1"/>
    <w:rsid w:val="4D639766"/>
    <w:rsid w:val="4EBF5F8F"/>
    <w:rsid w:val="4F6746A0"/>
    <w:rsid w:val="50F9FB86"/>
    <w:rsid w:val="51031701"/>
    <w:rsid w:val="54264829"/>
    <w:rsid w:val="54A1C3D1"/>
    <w:rsid w:val="59AE4AA8"/>
    <w:rsid w:val="5AE3479F"/>
    <w:rsid w:val="62BCF8B2"/>
    <w:rsid w:val="62D0955E"/>
    <w:rsid w:val="64E16381"/>
    <w:rsid w:val="679069D5"/>
    <w:rsid w:val="735A15E1"/>
    <w:rsid w:val="7691B6A3"/>
    <w:rsid w:val="7691B6A3"/>
    <w:rsid w:val="77498260"/>
    <w:rsid w:val="7C37D4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TableNorma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2477">
      <w:bodyDiv w:val="1"/>
      <w:marLeft w:val="0"/>
      <w:marRight w:val="0"/>
      <w:marTop w:val="0"/>
      <w:marBottom w:val="0"/>
      <w:divBdr>
        <w:top w:val="none" w:sz="0" w:space="0" w:color="auto"/>
        <w:left w:val="none" w:sz="0" w:space="0" w:color="auto"/>
        <w:bottom w:val="none" w:sz="0" w:space="0" w:color="auto"/>
        <w:right w:val="none" w:sz="0" w:space="0" w:color="auto"/>
      </w:divBdr>
    </w:div>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B082D756DD24ABF4667EE35FBE26D" ma:contentTypeVersion="14" ma:contentTypeDescription="Create a new document." ma:contentTypeScope="" ma:versionID="15db01e1560f544e5e422d63163bbb49">
  <xsd:schema xmlns:xsd="http://www.w3.org/2001/XMLSchema" xmlns:xs="http://www.w3.org/2001/XMLSchema" xmlns:p="http://schemas.microsoft.com/office/2006/metadata/properties" xmlns:ns3="473ed7c6-b98a-471a-8ab5-5affa6e79a8f" xmlns:ns4="25598405-5c78-4c7c-8737-5d8bcace1014" targetNamespace="http://schemas.microsoft.com/office/2006/metadata/properties" ma:root="true" ma:fieldsID="bc75cb4e2aaf811569ecbae6560f09ab" ns3:_="" ns4:_="">
    <xsd:import namespace="473ed7c6-b98a-471a-8ab5-5affa6e79a8f"/>
    <xsd:import namespace="25598405-5c78-4c7c-8737-5d8bcace10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ed7c6-b98a-471a-8ab5-5affa6e79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98405-5c78-4c7c-8737-5d8bcace10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A16A2-F3BA-4C38-9E61-F7BA4A3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ed7c6-b98a-471a-8ab5-5affa6e79a8f"/>
    <ds:schemaRef ds:uri="25598405-5c78-4c7c-8737-5d8bcace1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B691-8911-48F2-B592-04043D709846}">
  <ds:schemaRefs>
    <ds:schemaRef ds:uri="http://purl.org/dc/elements/1.1/"/>
    <ds:schemaRef ds:uri="http://schemas.microsoft.com/office/2006/metadata/properties"/>
    <ds:schemaRef ds:uri="http://purl.org/dc/terms/"/>
    <ds:schemaRef ds:uri="473ed7c6-b98a-471a-8ab5-5affa6e79a8f"/>
    <ds:schemaRef ds:uri="25598405-5c78-4c7c-8737-5d8bcace101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59BBC5-293A-49B5-8AF9-68646179D4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Tom Woodruff</lastModifiedBy>
  <revision>11</revision>
  <dcterms:created xsi:type="dcterms:W3CDTF">2022-07-20T21:45:00.0000000Z</dcterms:created>
  <dcterms:modified xsi:type="dcterms:W3CDTF">2022-09-22T23:40:02.4716591Z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0x0101008AEB082D756DD24ABF4667EE35FBE26D</vt:lpwstr>
  </property>
</Properties>
</file>