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41B5" w:rsidR="008541B5" w:rsidP="008541B5" w:rsidRDefault="00F87024" w14:paraId="7D930EA9" w14:textId="4B7FDD09">
      <w:pPr>
        <w:pStyle w:val="Title"/>
        <w:rPr>
          <w:rFonts w:ascii="Arial" w:hAnsi="Arial" w:cs="Arial"/>
          <w:sz w:val="28"/>
          <w:szCs w:val="28"/>
        </w:rPr>
      </w:pPr>
      <w:bookmarkStart w:name="_Int_qcDLVmsQ" w:id="795375779"/>
      <w:r w:rsidRPr="275A2087" w:rsidR="00F87024">
        <w:rPr>
          <w:rFonts w:ascii="Arial" w:hAnsi="Arial" w:cs="Arial"/>
          <w:sz w:val="28"/>
          <w:szCs w:val="28"/>
        </w:rPr>
        <w:t>L</w:t>
      </w:r>
      <w:r w:rsidRPr="275A2087" w:rsidR="76E9B93D">
        <w:rPr>
          <w:rFonts w:ascii="Arial" w:hAnsi="Arial" w:cs="Arial"/>
          <w:sz w:val="28"/>
          <w:szCs w:val="28"/>
        </w:rPr>
        <w:t>UBS Study Abroad</w:t>
      </w:r>
      <w:r w:rsidRPr="275A2087" w:rsidR="000F601A">
        <w:rPr>
          <w:rFonts w:ascii="Arial" w:hAnsi="Arial" w:cs="Arial"/>
          <w:sz w:val="28"/>
          <w:szCs w:val="28"/>
        </w:rPr>
        <w:t xml:space="preserve"> </w:t>
      </w:r>
      <w:r w:rsidRPr="275A2087" w:rsidR="296E1091">
        <w:rPr>
          <w:rFonts w:ascii="Arial" w:hAnsi="Arial" w:cs="Arial"/>
          <w:sz w:val="28"/>
          <w:szCs w:val="28"/>
        </w:rPr>
        <w:t>Academic</w:t>
      </w:r>
      <w:r w:rsidRPr="275A2087" w:rsidR="000F601A">
        <w:rPr>
          <w:rFonts w:ascii="Arial" w:hAnsi="Arial" w:cs="Arial"/>
          <w:sz w:val="28"/>
          <w:szCs w:val="28"/>
        </w:rPr>
        <w:t xml:space="preserve"> Contract </w:t>
      </w:r>
      <w:bookmarkEnd w:id="795375779"/>
    </w:p>
    <w:p w:rsidR="008541B5" w:rsidP="275A2087" w:rsidRDefault="008541B5" w14:paraId="3FDAC0FB" w14:textId="6DC9B72A">
      <w:pPr>
        <w:pStyle w:val="Heading1"/>
        <w:rPr>
          <w:sz w:val="22"/>
          <w:szCs w:val="22"/>
          <w:u w:val="single"/>
        </w:rPr>
      </w:pPr>
      <w:r w:rsidRPr="275A2087" w:rsidR="188E8468">
        <w:rPr>
          <w:sz w:val="22"/>
          <w:szCs w:val="22"/>
          <w:u w:val="single"/>
        </w:rPr>
        <w:t>Credit Load</w:t>
      </w:r>
    </w:p>
    <w:p w:rsidR="73E4B21B" w:rsidP="03C375B0" w:rsidRDefault="73E4B21B" w14:paraId="174B9ECD" w14:textId="7A2B168A">
      <w:pPr>
        <w:pStyle w:val="Heading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r w:rsidRPr="03C375B0" w:rsidR="73E4B21B">
        <w:rPr>
          <w:noProof w:val="0"/>
          <w:sz w:val="24"/>
          <w:szCs w:val="24"/>
          <w:lang w:val="en-GB"/>
        </w:rPr>
        <w:t>Recommended Workload for Standard Study Abroad Students (non-Horizon)</w:t>
      </w:r>
    </w:p>
    <w:p w:rsidR="31987B8E" w:rsidP="31987B8E" w:rsidRDefault="31987B8E" w14:paraId="1897DE0C" w14:textId="1CBC376A">
      <w:pPr>
        <w:pStyle w:val="Normal"/>
      </w:pPr>
    </w:p>
    <w:p w:rsidRPr="008541B5" w:rsidR="008541B5" w:rsidP="5C4DEA2C" w:rsidRDefault="006C38CF" w14:paraId="5B4EA135" w14:textId="316D61BD">
      <w:pPr>
        <w:pStyle w:val="Normal"/>
        <w:rPr>
          <w:rFonts w:ascii="Arial" w:hAnsi="Arial" w:cs="Arial"/>
        </w:rPr>
      </w:pPr>
      <w:r w:rsidRPr="62D2941C" w:rsidR="26811FDB">
        <w:rPr>
          <w:rFonts w:ascii="Arial" w:hAnsi="Arial" w:cs="Arial"/>
        </w:rPr>
        <w:t xml:space="preserve">A full academic workload is defined by the host institution. </w:t>
      </w:r>
      <w:r w:rsidRPr="62D2941C" w:rsidR="3D7C1277">
        <w:rPr>
          <w:rFonts w:ascii="Arial" w:hAnsi="Arial" w:cs="Arial"/>
        </w:rPr>
        <w:t>Students</w:t>
      </w:r>
      <w:r w:rsidRPr="62D2941C" w:rsidR="188E8468">
        <w:rPr>
          <w:rFonts w:ascii="Arial" w:hAnsi="Arial" w:cs="Arial"/>
        </w:rPr>
        <w:t xml:space="preserve"> must enrol on the </w:t>
      </w:r>
      <w:r w:rsidRPr="62D2941C" w:rsidR="5021C995">
        <w:rPr>
          <w:rFonts w:ascii="Arial" w:hAnsi="Arial" w:cs="Arial"/>
        </w:rPr>
        <w:t xml:space="preserve">'exchange’ full-time workload, where there is no specific credit load for ‘exchange students’ students </w:t>
      </w:r>
      <w:r w:rsidRPr="62D2941C" w:rsidR="46ED19F1">
        <w:rPr>
          <w:rFonts w:ascii="Arial" w:hAnsi="Arial" w:cs="Arial"/>
        </w:rPr>
        <w:t>w</w:t>
      </w:r>
      <w:r w:rsidRPr="62D2941C" w:rsidR="5021C995">
        <w:rPr>
          <w:rFonts w:ascii="Arial" w:hAnsi="Arial" w:cs="Arial"/>
        </w:rPr>
        <w:t xml:space="preserve">ill be expected to </w:t>
      </w:r>
      <w:r w:rsidRPr="62D2941C" w:rsidR="7FAAECAE">
        <w:rPr>
          <w:rFonts w:ascii="Arial" w:hAnsi="Arial" w:cs="Arial"/>
        </w:rPr>
        <w:t>undertake</w:t>
      </w:r>
      <w:r w:rsidRPr="62D2941C" w:rsidR="5021C995">
        <w:rPr>
          <w:rFonts w:ascii="Arial" w:hAnsi="Arial" w:cs="Arial"/>
        </w:rPr>
        <w:t xml:space="preserve"> the full credit load of a</w:t>
      </w:r>
      <w:r w:rsidRPr="62D2941C" w:rsidR="392DD8B5">
        <w:rPr>
          <w:rFonts w:ascii="Arial" w:hAnsi="Arial" w:cs="Arial"/>
        </w:rPr>
        <w:t xml:space="preserve"> ‘</w:t>
      </w:r>
      <w:r w:rsidRPr="62D2941C" w:rsidR="5021C995">
        <w:rPr>
          <w:rFonts w:ascii="Arial" w:hAnsi="Arial" w:cs="Arial"/>
        </w:rPr>
        <w:t xml:space="preserve">home’ student at the </w:t>
      </w:r>
      <w:r w:rsidRPr="62D2941C" w:rsidR="03627252">
        <w:rPr>
          <w:rFonts w:ascii="Arial" w:hAnsi="Arial" w:cs="Arial"/>
        </w:rPr>
        <w:t xml:space="preserve">host </w:t>
      </w:r>
      <w:r w:rsidRPr="62D2941C" w:rsidR="53596A57">
        <w:rPr>
          <w:rFonts w:ascii="Arial" w:hAnsi="Arial" w:cs="Arial"/>
        </w:rPr>
        <w:t>institution</w:t>
      </w:r>
      <w:r w:rsidRPr="62D2941C" w:rsidR="188E8468">
        <w:rPr>
          <w:rFonts w:ascii="Arial" w:hAnsi="Arial" w:cs="Arial"/>
        </w:rPr>
        <w:t>.</w:t>
      </w:r>
      <w:r w:rsidRPr="62D2941C" w:rsidR="75C89608">
        <w:rPr>
          <w:rFonts w:ascii="Arial" w:hAnsi="Arial" w:cs="Arial"/>
        </w:rPr>
        <w:t xml:space="preserve"> </w:t>
      </w:r>
      <w:r w:rsidRPr="62D2941C" w:rsidR="3F946F19">
        <w:rPr>
          <w:rFonts w:ascii="Arial" w:hAnsi="Arial" w:cs="Arial"/>
        </w:rPr>
        <w:t>Student can see mo</w:t>
      </w:r>
      <w:r w:rsidRPr="62D2941C" w:rsidR="5EBF6EA8">
        <w:rPr>
          <w:rFonts w:ascii="Arial" w:hAnsi="Arial" w:cs="Arial"/>
        </w:rPr>
        <w:t>re information</w:t>
      </w:r>
      <w:r w:rsidRPr="62D2941C" w:rsidR="169EC3BB">
        <w:rPr>
          <w:rFonts w:ascii="Arial" w:hAnsi="Arial" w:cs="Arial"/>
        </w:rPr>
        <w:t xml:space="preserve"> </w:t>
      </w:r>
      <w:r w:rsidRPr="62D2941C" w:rsidR="51EF0394">
        <w:rPr>
          <w:rFonts w:ascii="Arial" w:hAnsi="Arial" w:cs="Arial"/>
        </w:rPr>
        <w:t xml:space="preserve">for their specific host institution in </w:t>
      </w:r>
      <w:r w:rsidRPr="62D2941C" w:rsidR="169EC3BB">
        <w:rPr>
          <w:rFonts w:ascii="Arial" w:hAnsi="Arial" w:cs="Arial"/>
        </w:rPr>
        <w:t xml:space="preserve">the </w:t>
      </w:r>
      <w:hyperlink r:id="Re2a1f2fd4c86427c">
        <w:r w:rsidRPr="62D2941C" w:rsidR="169EC3BB">
          <w:rPr>
            <w:rStyle w:val="Hyperlink"/>
            <w:rFonts w:ascii="Arial" w:hAnsi="Arial" w:cs="Arial"/>
          </w:rPr>
          <w:t xml:space="preserve">Credit </w:t>
        </w:r>
        <w:r w:rsidRPr="62D2941C" w:rsidR="505BAEA0">
          <w:rPr>
            <w:rStyle w:val="Hyperlink"/>
            <w:rFonts w:ascii="Arial" w:hAnsi="Arial" w:cs="Arial"/>
          </w:rPr>
          <w:t>Load Guide</w:t>
        </w:r>
      </w:hyperlink>
      <w:r w:rsidRPr="62D2941C" w:rsidR="27C3CAC5">
        <w:rPr>
          <w:rFonts w:ascii="Arial" w:hAnsi="Arial" w:cs="Arial"/>
        </w:rPr>
        <w:t xml:space="preserve"> under the ‘COURSE ENROLMENT’ columns.</w:t>
      </w:r>
    </w:p>
    <w:p w:rsidRPr="008541B5" w:rsidR="008541B5" w:rsidP="008541B5" w:rsidRDefault="008541B5" w14:paraId="4256798A" w14:textId="77777777"/>
    <w:p w:rsidRPr="000F601A" w:rsidR="000F601A" w:rsidP="000F601A" w:rsidRDefault="000F601A" w14:paraId="698CEC22" w14:textId="38AAEE13">
      <w:pPr>
        <w:rPr>
          <w:rFonts w:ascii="Arial" w:hAnsi="Arial" w:cs="Arial"/>
        </w:rPr>
      </w:pPr>
      <w:r w:rsidRPr="58E7BD1E" w:rsidR="000F601A">
        <w:rPr>
          <w:rFonts w:ascii="Arial" w:hAnsi="Arial" w:cs="Arial"/>
        </w:rPr>
        <w:t xml:space="preserve">The programme of study for the year abroad </w:t>
      </w:r>
      <w:r w:rsidRPr="58E7BD1E" w:rsidR="00ED6223">
        <w:rPr>
          <w:rFonts w:ascii="Arial" w:hAnsi="Arial" w:cs="Arial"/>
        </w:rPr>
        <w:t xml:space="preserve">for </w:t>
      </w:r>
      <w:r w:rsidRPr="58E7BD1E" w:rsidR="00ED6223">
        <w:rPr>
          <w:rFonts w:ascii="Arial" w:hAnsi="Arial" w:cs="Arial"/>
          <w:b w:val="1"/>
          <w:bCs w:val="1"/>
        </w:rPr>
        <w:t>LUBS parented students</w:t>
      </w:r>
      <w:r w:rsidRPr="58E7BD1E" w:rsidR="00ED6223">
        <w:rPr>
          <w:rFonts w:ascii="Arial" w:hAnsi="Arial" w:cs="Arial"/>
        </w:rPr>
        <w:t xml:space="preserve"> </w:t>
      </w:r>
      <w:r w:rsidRPr="58E7BD1E" w:rsidR="000F601A">
        <w:rPr>
          <w:rFonts w:ascii="Arial" w:hAnsi="Arial" w:cs="Arial"/>
        </w:rPr>
        <w:t>is normally as follows unless the host university requires a higher percentage o</w:t>
      </w:r>
      <w:r w:rsidRPr="58E7BD1E" w:rsidR="60583DC6">
        <w:rPr>
          <w:rFonts w:ascii="Arial" w:hAnsi="Arial" w:cs="Arial"/>
        </w:rPr>
        <w:t>f</w:t>
      </w:r>
      <w:r w:rsidRPr="58E7BD1E" w:rsidR="000F601A">
        <w:rPr>
          <w:rFonts w:ascii="Arial" w:hAnsi="Arial" w:cs="Arial"/>
        </w:rPr>
        <w:t xml:space="preserve"> Business or related modules to be taken:</w:t>
      </w:r>
    </w:p>
    <w:p w:rsidRPr="000F601A" w:rsidR="000F601A" w:rsidP="00F87024" w:rsidRDefault="00F87024" w14:paraId="698CEC23" w14:textId="477B56A8">
      <w:pPr>
        <w:numPr>
          <w:ilvl w:val="0"/>
          <w:numId w:val="1"/>
        </w:numPr>
        <w:tabs>
          <w:tab w:val="clear" w:pos="1260"/>
          <w:tab w:val="num" w:pos="720"/>
        </w:tabs>
        <w:ind w:left="720"/>
        <w:rPr>
          <w:rFonts w:ascii="Arial" w:hAnsi="Arial" w:cs="Arial"/>
        </w:rPr>
      </w:pPr>
      <w:r w:rsidRPr="64857AFF" w:rsidR="40E291DA">
        <w:rPr>
          <w:rFonts w:ascii="Arial" w:hAnsi="Arial" w:cs="Arial"/>
        </w:rPr>
        <w:t>50</w:t>
      </w:r>
      <w:r w:rsidRPr="64857AFF" w:rsidR="13D18ED1">
        <w:rPr>
          <w:rFonts w:ascii="Arial" w:hAnsi="Arial" w:cs="Arial"/>
        </w:rPr>
        <w:t>% of their studies in</w:t>
      </w:r>
      <w:r w:rsidRPr="64857AFF" w:rsidR="30CAD238">
        <w:rPr>
          <w:rFonts w:ascii="Arial" w:hAnsi="Arial" w:cs="Arial"/>
        </w:rPr>
        <w:t xml:space="preserve"> Business</w:t>
      </w:r>
      <w:r w:rsidRPr="64857AFF" w:rsidR="3D716970">
        <w:rPr>
          <w:rFonts w:ascii="Arial" w:hAnsi="Arial" w:cs="Arial"/>
        </w:rPr>
        <w:t>-</w:t>
      </w:r>
      <w:r w:rsidRPr="64857AFF" w:rsidR="30CAD238">
        <w:rPr>
          <w:rFonts w:ascii="Arial" w:hAnsi="Arial" w:cs="Arial"/>
        </w:rPr>
        <w:t>related subjects (</w:t>
      </w:r>
      <w:r w:rsidRPr="64857AFF" w:rsidR="30CAD238">
        <w:rPr>
          <w:rFonts w:ascii="Arial" w:hAnsi="Arial" w:cs="Arial"/>
        </w:rPr>
        <w:t>e.g.</w:t>
      </w:r>
      <w:r w:rsidRPr="64857AFF" w:rsidR="30CAD238">
        <w:rPr>
          <w:rFonts w:ascii="Arial" w:hAnsi="Arial" w:cs="Arial"/>
        </w:rPr>
        <w:t xml:space="preserve"> Economics, Marketing, Accounting and Finance)</w:t>
      </w:r>
    </w:p>
    <w:p w:rsidR="000F601A" w:rsidP="00F87024" w:rsidRDefault="00F87024" w14:paraId="698CEC24" w14:textId="48497F02">
      <w:pPr>
        <w:numPr>
          <w:ilvl w:val="0"/>
          <w:numId w:val="1"/>
        </w:numPr>
        <w:tabs>
          <w:tab w:val="clear" w:pos="1260"/>
          <w:tab w:val="num" w:pos="720"/>
        </w:tabs>
        <w:ind w:left="720"/>
        <w:rPr>
          <w:rFonts w:ascii="Arial" w:hAnsi="Arial" w:cs="Arial"/>
        </w:rPr>
      </w:pPr>
      <w:r w:rsidRPr="275A2087" w:rsidR="00F87024">
        <w:rPr>
          <w:rFonts w:ascii="Arial" w:hAnsi="Arial" w:cs="Arial"/>
        </w:rPr>
        <w:t>50</w:t>
      </w:r>
      <w:r w:rsidRPr="275A2087" w:rsidR="000F601A">
        <w:rPr>
          <w:rFonts w:ascii="Arial" w:hAnsi="Arial" w:cs="Arial"/>
        </w:rPr>
        <w:t xml:space="preserve">% </w:t>
      </w:r>
      <w:r w:rsidRPr="275A2087" w:rsidR="00D740BE">
        <w:rPr>
          <w:rFonts w:ascii="Arial" w:hAnsi="Arial" w:cs="Arial"/>
        </w:rPr>
        <w:t xml:space="preserve">as a combination of </w:t>
      </w:r>
      <w:r w:rsidRPr="275A2087" w:rsidR="000F601A">
        <w:rPr>
          <w:rFonts w:ascii="Arial" w:hAnsi="Arial" w:cs="Arial"/>
        </w:rPr>
        <w:t xml:space="preserve">cultural </w:t>
      </w:r>
      <w:r w:rsidRPr="275A2087" w:rsidR="00F87024">
        <w:rPr>
          <w:rFonts w:ascii="Arial" w:hAnsi="Arial" w:cs="Arial"/>
        </w:rPr>
        <w:t>and elective modules</w:t>
      </w:r>
    </w:p>
    <w:p w:rsidRPr="000F601A" w:rsidR="00D22EF2" w:rsidP="00D22EF2" w:rsidRDefault="00D22EF2" w14:paraId="698CEC25" w14:textId="77777777">
      <w:pPr>
        <w:ind w:left="360"/>
        <w:rPr>
          <w:rFonts w:ascii="Arial" w:hAnsi="Arial" w:cs="Arial"/>
        </w:rPr>
      </w:pPr>
    </w:p>
    <w:p w:rsidR="006419A2" w:rsidP="04E8F661" w:rsidRDefault="006419A2" w14:paraId="698CEC26" w14:textId="00D0B713">
      <w:pPr>
        <w:pStyle w:val="Normal"/>
        <w:rPr>
          <w:rFonts w:ascii="Arial" w:hAnsi="Arial" w:cs="Arial"/>
        </w:rPr>
      </w:pPr>
      <w:r w:rsidRPr="5C4DEA2C" w:rsidR="64BC4DE6">
        <w:rPr>
          <w:rFonts w:ascii="Arial" w:hAnsi="Arial" w:cs="Arial"/>
        </w:rPr>
        <w:t>The programme of study for the year abroad for</w:t>
      </w:r>
      <w:r w:rsidRPr="5C4DEA2C" w:rsidR="22ED2FD9">
        <w:rPr>
          <w:rFonts w:ascii="Arial" w:hAnsi="Arial" w:cs="Arial"/>
        </w:rPr>
        <w:t xml:space="preserve"> </w:t>
      </w:r>
      <w:r w:rsidRPr="5C4DEA2C" w:rsidR="22ED2FD9">
        <w:rPr>
          <w:rFonts w:ascii="Arial" w:hAnsi="Arial" w:cs="Arial"/>
          <w:b w:val="1"/>
          <w:bCs w:val="1"/>
        </w:rPr>
        <w:t>non-LUBS parented</w:t>
      </w:r>
      <w:r w:rsidRPr="5C4DEA2C" w:rsidR="64BC4DE6">
        <w:rPr>
          <w:rFonts w:ascii="Arial" w:hAnsi="Arial" w:cs="Arial"/>
        </w:rPr>
        <w:t xml:space="preserve"> </w:t>
      </w:r>
      <w:r w:rsidRPr="5C4DEA2C" w:rsidR="2CCAEDF4">
        <w:rPr>
          <w:rFonts w:ascii="Arial" w:hAnsi="Arial" w:cs="Arial"/>
        </w:rPr>
        <w:t>j</w:t>
      </w:r>
      <w:r w:rsidRPr="5C4DEA2C" w:rsidR="64BC4DE6">
        <w:rPr>
          <w:rFonts w:ascii="Arial" w:hAnsi="Arial" w:cs="Arial"/>
          <w:b w:val="1"/>
          <w:bCs w:val="1"/>
        </w:rPr>
        <w:t xml:space="preserve">oint honours </w:t>
      </w:r>
      <w:r w:rsidRPr="5C4DEA2C" w:rsidR="64BC4DE6">
        <w:rPr>
          <w:rFonts w:ascii="Arial" w:hAnsi="Arial" w:cs="Arial"/>
        </w:rPr>
        <w:t xml:space="preserve">students </w:t>
      </w:r>
      <w:r w:rsidRPr="5C4DEA2C" w:rsidR="5B86929E">
        <w:rPr>
          <w:rFonts w:ascii="Arial" w:hAnsi="Arial" w:cs="Arial"/>
        </w:rPr>
        <w:t>(student with part of their degree taught by another School)</w:t>
      </w:r>
      <w:r w:rsidRPr="5C4DEA2C" w:rsidR="5B86929E">
        <w:rPr>
          <w:rFonts w:ascii="Arial" w:hAnsi="Arial" w:cs="Arial"/>
        </w:rPr>
        <w:t xml:space="preserve"> </w:t>
      </w:r>
      <w:r w:rsidRPr="5C4DEA2C" w:rsidR="64BC4DE6">
        <w:rPr>
          <w:rFonts w:ascii="Arial" w:hAnsi="Arial" w:cs="Arial"/>
        </w:rPr>
        <w:t xml:space="preserve">is normally as follows </w:t>
      </w:r>
      <w:r w:rsidRPr="5C4DEA2C" w:rsidR="13D18ED1">
        <w:rPr>
          <w:rFonts w:ascii="Arial" w:hAnsi="Arial" w:cs="Arial"/>
        </w:rPr>
        <w:t>unless the host university requirements prevent this</w:t>
      </w:r>
      <w:r w:rsidRPr="5C4DEA2C" w:rsidR="64BC4DE6">
        <w:rPr>
          <w:rFonts w:ascii="Arial" w:hAnsi="Arial" w:cs="Arial"/>
        </w:rPr>
        <w:t>:</w:t>
      </w:r>
    </w:p>
    <w:p w:rsidR="00AA360F" w:rsidP="006419A2" w:rsidRDefault="00AA360F" w14:paraId="7387A36F" w14:textId="3595C9CB">
      <w:pPr>
        <w:rPr>
          <w:rFonts w:ascii="Arial" w:hAnsi="Arial" w:cs="Arial"/>
          <w:bCs/>
        </w:rPr>
      </w:pPr>
    </w:p>
    <w:p w:rsidRPr="00AA360F" w:rsidR="00AA360F" w:rsidP="58E7BD1E" w:rsidRDefault="00AA360F" w14:paraId="4E6B3CF3" w14:textId="597B8405">
      <w:pPr>
        <w:pStyle w:val="ListParagraph"/>
        <w:numPr>
          <w:ilvl w:val="0"/>
          <w:numId w:val="6"/>
        </w:numPr>
        <w:spacing w:after="0"/>
        <w:ind w:hanging="357"/>
        <w:rPr>
          <w:rFonts w:ascii="Arial" w:hAnsi="Arial"/>
          <w:sz w:val="20"/>
          <w:szCs w:val="20"/>
        </w:rPr>
      </w:pPr>
      <w:r w:rsidRPr="58E7BD1E" w:rsidR="00AA360F">
        <w:rPr>
          <w:rFonts w:ascii="Arial" w:hAnsi="Arial"/>
          <w:sz w:val="20"/>
          <w:szCs w:val="20"/>
        </w:rPr>
        <w:t>Business plus one subject area</w:t>
      </w:r>
      <w:r w:rsidRPr="58E7BD1E" w:rsidR="0EC7B5B7">
        <w:rPr>
          <w:rFonts w:ascii="Arial" w:hAnsi="Arial"/>
          <w:sz w:val="20"/>
          <w:szCs w:val="20"/>
        </w:rPr>
        <w:t xml:space="preserve"> (</w:t>
      </w:r>
      <w:proofErr w:type="gramStart"/>
      <w:r w:rsidRPr="58E7BD1E" w:rsidR="0EC7B5B7">
        <w:rPr>
          <w:rFonts w:ascii="Arial" w:hAnsi="Arial"/>
          <w:sz w:val="20"/>
          <w:szCs w:val="20"/>
        </w:rPr>
        <w:t>e.g.</w:t>
      </w:r>
      <w:proofErr w:type="gramEnd"/>
      <w:r w:rsidRPr="58E7BD1E" w:rsidR="0EC7B5B7">
        <w:rPr>
          <w:rFonts w:ascii="Arial" w:hAnsi="Arial"/>
          <w:sz w:val="20"/>
          <w:szCs w:val="20"/>
        </w:rPr>
        <w:t xml:space="preserve"> Politics and Economics)</w:t>
      </w:r>
      <w:r w:rsidRPr="58E7BD1E" w:rsidR="00AA360F">
        <w:rPr>
          <w:rFonts w:ascii="Arial" w:hAnsi="Arial"/>
          <w:sz w:val="20"/>
          <w:szCs w:val="20"/>
        </w:rPr>
        <w:t>:</w:t>
      </w:r>
    </w:p>
    <w:p w:rsidR="006419A2" w:rsidP="08BA6CAD" w:rsidRDefault="00905E65" w14:paraId="698CEC27" w14:textId="44B8CFC8">
      <w:pPr>
        <w:numPr>
          <w:ilvl w:val="0"/>
          <w:numId w:val="7"/>
        </w:numPr>
        <w:ind w:hanging="357"/>
        <w:rPr>
          <w:rFonts w:ascii="Arial" w:hAnsi="Arial" w:cs="Arial"/>
          <w:highlight w:val="yellow"/>
        </w:rPr>
      </w:pPr>
      <w:r w:rsidRPr="64857AFF" w:rsidR="7BCA6F3E">
        <w:rPr>
          <w:rFonts w:ascii="Arial" w:hAnsi="Arial" w:cs="Arial"/>
        </w:rPr>
        <w:t>25%</w:t>
      </w:r>
      <w:r w:rsidRPr="64857AFF" w:rsidR="64BC4DE6">
        <w:rPr>
          <w:rFonts w:ascii="Arial" w:hAnsi="Arial" w:cs="Arial"/>
        </w:rPr>
        <w:t xml:space="preserve"> Business</w:t>
      </w:r>
      <w:r w:rsidRPr="64857AFF" w:rsidR="59AC3787">
        <w:rPr>
          <w:rFonts w:ascii="Arial" w:hAnsi="Arial" w:cs="Arial"/>
        </w:rPr>
        <w:t xml:space="preserve"> </w:t>
      </w:r>
      <w:r w:rsidRPr="64857AFF" w:rsidR="51DF41BA">
        <w:rPr>
          <w:rFonts w:ascii="Arial" w:hAnsi="Arial" w:cs="Arial"/>
        </w:rPr>
        <w:t>-</w:t>
      </w:r>
      <w:r w:rsidRPr="64857AFF" w:rsidR="59AC3787">
        <w:rPr>
          <w:rFonts w:ascii="Arial" w:hAnsi="Arial" w:cs="Arial"/>
        </w:rPr>
        <w:t>related subjects (</w:t>
      </w:r>
      <w:r w:rsidRPr="64857AFF" w:rsidR="59AC3787">
        <w:rPr>
          <w:rFonts w:ascii="Arial" w:hAnsi="Arial" w:cs="Arial"/>
        </w:rPr>
        <w:t>e.g.</w:t>
      </w:r>
      <w:r w:rsidRPr="64857AFF" w:rsidR="59AC3787">
        <w:rPr>
          <w:rFonts w:ascii="Arial" w:hAnsi="Arial" w:cs="Arial"/>
        </w:rPr>
        <w:t xml:space="preserve"> Economics, Marketing, Accounting and Finance)</w:t>
      </w:r>
    </w:p>
    <w:p w:rsidR="006419A2" w:rsidP="00AA360F" w:rsidRDefault="00905E65" w14:paraId="698CEC29" w14:textId="45964B94">
      <w:pPr>
        <w:numPr>
          <w:ilvl w:val="0"/>
          <w:numId w:val="7"/>
        </w:numPr>
        <w:rPr>
          <w:rFonts w:ascii="Arial" w:hAnsi="Arial" w:cs="Arial"/>
          <w:bCs/>
        </w:rPr>
      </w:pPr>
      <w:r>
        <w:rPr>
          <w:rFonts w:ascii="Arial" w:hAnsi="Arial" w:cs="Arial"/>
          <w:bCs/>
        </w:rPr>
        <w:t>25%</w:t>
      </w:r>
      <w:r w:rsidRPr="006419A2" w:rsidR="006419A2">
        <w:rPr>
          <w:rFonts w:ascii="Arial" w:hAnsi="Arial" w:cs="Arial"/>
          <w:bCs/>
        </w:rPr>
        <w:t xml:space="preserve"> your </w:t>
      </w:r>
      <w:r w:rsidR="00B41417">
        <w:rPr>
          <w:rFonts w:ascii="Arial" w:hAnsi="Arial" w:cs="Arial"/>
          <w:bCs/>
        </w:rPr>
        <w:t xml:space="preserve">other </w:t>
      </w:r>
      <w:r w:rsidRPr="006419A2" w:rsidR="006419A2">
        <w:rPr>
          <w:rFonts w:ascii="Arial" w:hAnsi="Arial" w:cs="Arial"/>
          <w:bCs/>
        </w:rPr>
        <w:t>J</w:t>
      </w:r>
      <w:r w:rsidR="006419A2">
        <w:rPr>
          <w:rFonts w:ascii="Arial" w:hAnsi="Arial" w:cs="Arial"/>
          <w:bCs/>
        </w:rPr>
        <w:t xml:space="preserve">oint </w:t>
      </w:r>
      <w:r w:rsidRPr="006419A2" w:rsidR="006419A2">
        <w:rPr>
          <w:rFonts w:ascii="Arial" w:hAnsi="Arial" w:cs="Arial"/>
          <w:bCs/>
        </w:rPr>
        <w:t>H</w:t>
      </w:r>
      <w:r w:rsidR="006419A2">
        <w:rPr>
          <w:rFonts w:ascii="Arial" w:hAnsi="Arial" w:cs="Arial"/>
          <w:bCs/>
        </w:rPr>
        <w:t xml:space="preserve">onours subject </w:t>
      </w:r>
    </w:p>
    <w:p w:rsidRPr="00B41417" w:rsidR="00B41417" w:rsidP="0C190562" w:rsidRDefault="00B41417" w14:paraId="7534E149" w14:textId="26056863">
      <w:pPr>
        <w:numPr>
          <w:ilvl w:val="0"/>
          <w:numId w:val="7"/>
        </w:numPr>
        <w:rPr>
          <w:rFonts w:ascii="Arial" w:hAnsi="Arial" w:cs="Arial"/>
        </w:rPr>
      </w:pPr>
      <w:r w:rsidRPr="0C190562">
        <w:rPr>
          <w:rFonts w:ascii="Arial" w:hAnsi="Arial" w:cs="Arial"/>
        </w:rPr>
        <w:t>50% cultural/elective modules</w:t>
      </w:r>
    </w:p>
    <w:p w:rsidR="00AA360F" w:rsidP="00AA360F" w:rsidRDefault="00AA360F" w14:paraId="3FF0689E" w14:textId="4223D8B7">
      <w:pPr>
        <w:pStyle w:val="Default"/>
      </w:pPr>
    </w:p>
    <w:p w:rsidR="00AA360F" w:rsidP="00AA360F" w:rsidRDefault="00AA360F" w14:paraId="743DB8EC" w14:textId="11F8B03A">
      <w:pPr>
        <w:pStyle w:val="Default"/>
        <w:numPr>
          <w:ilvl w:val="0"/>
          <w:numId w:val="6"/>
        </w:numPr>
        <w:rPr>
          <w:rFonts w:ascii="Arial" w:hAnsi="Arial" w:cs="Arial"/>
          <w:sz w:val="20"/>
          <w:szCs w:val="20"/>
        </w:rPr>
      </w:pPr>
      <w:r w:rsidRPr="58E7BD1E" w:rsidR="00AA360F">
        <w:rPr>
          <w:rFonts w:ascii="Arial" w:hAnsi="Arial" w:cs="Arial"/>
          <w:sz w:val="20"/>
          <w:szCs w:val="20"/>
        </w:rPr>
        <w:t>Busi</w:t>
      </w:r>
      <w:r w:rsidRPr="58E7BD1E" w:rsidR="00AA360F">
        <w:rPr>
          <w:rFonts w:ascii="Arial" w:hAnsi="Arial" w:cs="Arial"/>
          <w:sz w:val="20"/>
          <w:szCs w:val="20"/>
        </w:rPr>
        <w:t>ness plus two other subject area</w:t>
      </w:r>
      <w:r w:rsidRPr="58E7BD1E" w:rsidR="54FB42A8">
        <w:rPr>
          <w:rFonts w:ascii="Arial" w:hAnsi="Arial" w:cs="Arial"/>
          <w:sz w:val="20"/>
          <w:szCs w:val="20"/>
        </w:rPr>
        <w:t xml:space="preserve"> (</w:t>
      </w:r>
      <w:proofErr w:type="gramStart"/>
      <w:r w:rsidRPr="58E7BD1E" w:rsidR="54FB42A8">
        <w:rPr>
          <w:rFonts w:ascii="Arial" w:hAnsi="Arial" w:cs="Arial"/>
          <w:sz w:val="20"/>
          <w:szCs w:val="20"/>
        </w:rPr>
        <w:t>e.g.</w:t>
      </w:r>
      <w:proofErr w:type="gramEnd"/>
      <w:r w:rsidRPr="58E7BD1E" w:rsidR="54FB42A8">
        <w:rPr>
          <w:rFonts w:ascii="Arial" w:hAnsi="Arial" w:cs="Arial"/>
          <w:sz w:val="20"/>
          <w:szCs w:val="20"/>
        </w:rPr>
        <w:t xml:space="preserve"> </w:t>
      </w:r>
      <w:r w:rsidRPr="58E7BD1E" w:rsidR="54FB42A8">
        <w:rPr>
          <w:rFonts w:ascii="Arial" w:hAnsi="Arial" w:cs="Arial"/>
          <w:sz w:val="20"/>
          <w:szCs w:val="20"/>
        </w:rPr>
        <w:t>Politics</w:t>
      </w:r>
      <w:r w:rsidRPr="58E7BD1E" w:rsidR="54FB42A8">
        <w:rPr>
          <w:rFonts w:ascii="Arial" w:hAnsi="Arial" w:cs="Arial"/>
          <w:sz w:val="20"/>
          <w:szCs w:val="20"/>
        </w:rPr>
        <w:t>, Philosophy and Economics)</w:t>
      </w:r>
      <w:r w:rsidRPr="58E7BD1E" w:rsidR="00AA360F">
        <w:rPr>
          <w:rFonts w:ascii="Arial" w:hAnsi="Arial" w:cs="Arial"/>
          <w:sz w:val="20"/>
          <w:szCs w:val="20"/>
        </w:rPr>
        <w:t>:</w:t>
      </w:r>
    </w:p>
    <w:p w:rsidR="00AA360F" w:rsidP="08BA6CAD" w:rsidRDefault="00AA360F" w14:paraId="1C6042B4" w14:textId="3C115347">
      <w:pPr>
        <w:numPr>
          <w:ilvl w:val="0"/>
          <w:numId w:val="7"/>
        </w:numPr>
        <w:ind w:hanging="357"/>
        <w:rPr>
          <w:rFonts w:ascii="Arial" w:hAnsi="Arial" w:eastAsia="Arial" w:cs="Arial"/>
          <w:highlight w:val="yellow"/>
        </w:rPr>
      </w:pPr>
      <w:r w:rsidRPr="5C4DEA2C" w:rsidR="0F2D8122">
        <w:rPr>
          <w:rFonts w:ascii="Arial" w:hAnsi="Arial" w:cs="Arial"/>
        </w:rPr>
        <w:t>25% Business</w:t>
      </w:r>
      <w:r w:rsidRPr="5C4DEA2C" w:rsidR="1BFD18DD">
        <w:rPr>
          <w:rFonts w:ascii="Arial" w:hAnsi="Arial" w:cs="Arial"/>
        </w:rPr>
        <w:t xml:space="preserve"> </w:t>
      </w:r>
      <w:r w:rsidRPr="5C4DEA2C" w:rsidR="1BFD18DD">
        <w:rPr>
          <w:rFonts w:ascii="Arial" w:hAnsi="Arial" w:cs="Arial"/>
        </w:rPr>
        <w:t>or related subjects (</w:t>
      </w:r>
      <w:r w:rsidRPr="5C4DEA2C" w:rsidR="1BFD18DD">
        <w:rPr>
          <w:rFonts w:ascii="Arial" w:hAnsi="Arial" w:cs="Arial"/>
        </w:rPr>
        <w:t>e.g.</w:t>
      </w:r>
      <w:r w:rsidRPr="5C4DEA2C" w:rsidR="1BFD18DD">
        <w:rPr>
          <w:rFonts w:ascii="Arial" w:hAnsi="Arial" w:cs="Arial"/>
        </w:rPr>
        <w:t xml:space="preserve"> Economics, Marketing, Accounting and Finance)</w:t>
      </w:r>
    </w:p>
    <w:p w:rsidR="00AA360F" w:rsidP="00AA360F" w:rsidRDefault="00AA360F" w14:paraId="33EBAA04" w14:textId="0BBB366B">
      <w:pPr>
        <w:numPr>
          <w:ilvl w:val="0"/>
          <w:numId w:val="7"/>
        </w:numPr>
        <w:rPr>
          <w:rFonts w:ascii="Arial" w:hAnsi="Arial" w:cs="Arial"/>
          <w:bCs/>
        </w:rPr>
      </w:pPr>
      <w:r>
        <w:rPr>
          <w:rFonts w:ascii="Arial" w:hAnsi="Arial" w:cs="Arial"/>
          <w:bCs/>
        </w:rPr>
        <w:t>25%</w:t>
      </w:r>
      <w:r w:rsidRPr="006419A2">
        <w:rPr>
          <w:rFonts w:ascii="Arial" w:hAnsi="Arial" w:cs="Arial"/>
          <w:bCs/>
        </w:rPr>
        <w:t xml:space="preserve"> your </w:t>
      </w:r>
      <w:r>
        <w:rPr>
          <w:rFonts w:ascii="Arial" w:hAnsi="Arial" w:cs="Arial"/>
          <w:bCs/>
        </w:rPr>
        <w:t xml:space="preserve">first other </w:t>
      </w:r>
      <w:r w:rsidRPr="006419A2">
        <w:rPr>
          <w:rFonts w:ascii="Arial" w:hAnsi="Arial" w:cs="Arial"/>
          <w:bCs/>
        </w:rPr>
        <w:t>J</w:t>
      </w:r>
      <w:r>
        <w:rPr>
          <w:rFonts w:ascii="Arial" w:hAnsi="Arial" w:cs="Arial"/>
          <w:bCs/>
        </w:rPr>
        <w:t xml:space="preserve">oint </w:t>
      </w:r>
      <w:r w:rsidRPr="006419A2">
        <w:rPr>
          <w:rFonts w:ascii="Arial" w:hAnsi="Arial" w:cs="Arial"/>
          <w:bCs/>
        </w:rPr>
        <w:t>H</w:t>
      </w:r>
      <w:r>
        <w:rPr>
          <w:rFonts w:ascii="Arial" w:hAnsi="Arial" w:cs="Arial"/>
          <w:bCs/>
        </w:rPr>
        <w:t xml:space="preserve">onours subject </w:t>
      </w:r>
    </w:p>
    <w:p w:rsidR="00AA360F" w:rsidP="00AA360F" w:rsidRDefault="00AA360F" w14:paraId="282364EA" w14:textId="431BAC68">
      <w:pPr>
        <w:numPr>
          <w:ilvl w:val="0"/>
          <w:numId w:val="7"/>
        </w:numPr>
        <w:rPr>
          <w:rFonts w:ascii="Arial" w:hAnsi="Arial" w:cs="Arial"/>
          <w:bCs/>
        </w:rPr>
      </w:pPr>
      <w:r>
        <w:rPr>
          <w:rFonts w:ascii="Arial" w:hAnsi="Arial" w:cs="Arial"/>
          <w:bCs/>
        </w:rPr>
        <w:t>25% your second other Joint Honours subject</w:t>
      </w:r>
    </w:p>
    <w:p w:rsidRPr="00B41417" w:rsidR="00AA360F" w:rsidP="0C190562" w:rsidRDefault="00AA360F" w14:paraId="72E62A63" w14:textId="723B00CD">
      <w:pPr>
        <w:numPr>
          <w:ilvl w:val="0"/>
          <w:numId w:val="7"/>
        </w:numPr>
        <w:rPr>
          <w:rFonts w:ascii="Arial" w:hAnsi="Arial" w:cs="Arial"/>
        </w:rPr>
      </w:pPr>
      <w:r w:rsidRPr="0C190562">
        <w:rPr>
          <w:rFonts w:ascii="Arial" w:hAnsi="Arial" w:cs="Arial"/>
        </w:rPr>
        <w:t>25% cultural/elective modules</w:t>
      </w:r>
    </w:p>
    <w:p w:rsidRPr="00AA360F" w:rsidR="00AA360F" w:rsidP="00AA360F" w:rsidRDefault="00AA360F" w14:paraId="490006CE" w14:textId="7A898993">
      <w:pPr>
        <w:pStyle w:val="Default"/>
        <w:rPr>
          <w:rFonts w:ascii="Arial" w:hAnsi="Arial" w:cs="Arial"/>
          <w:sz w:val="20"/>
          <w:szCs w:val="20"/>
        </w:rPr>
      </w:pPr>
    </w:p>
    <w:p w:rsidRPr="009075DE" w:rsidR="009075DE" w:rsidP="009075DE" w:rsidRDefault="009075DE" w14:paraId="4EBCEA07" w14:textId="75D4AEB4">
      <w:pPr>
        <w:rPr>
          <w:rFonts w:ascii="Arial" w:hAnsi="Arial" w:cs="Arial"/>
          <w:color w:val="000000"/>
        </w:rPr>
      </w:pPr>
      <w:r>
        <w:rPr>
          <w:rFonts w:ascii="Arial" w:hAnsi="Arial" w:cs="Arial"/>
          <w:color w:val="000000"/>
        </w:rPr>
        <w:t>Students</w:t>
      </w:r>
      <w:r w:rsidRPr="009075DE">
        <w:rPr>
          <w:rFonts w:ascii="Arial" w:hAnsi="Arial" w:cs="Arial"/>
          <w:color w:val="000000"/>
        </w:rPr>
        <w:t xml:space="preserve"> </w:t>
      </w:r>
      <w:r w:rsidRPr="009075DE">
        <w:rPr>
          <w:rFonts w:ascii="Arial" w:hAnsi="Arial" w:cs="Arial"/>
          <w:b/>
          <w:color w:val="FF0000"/>
        </w:rPr>
        <w:t>cannot</w:t>
      </w:r>
      <w:r w:rsidRPr="009075DE">
        <w:rPr>
          <w:rFonts w:ascii="Arial" w:hAnsi="Arial" w:cs="Arial"/>
          <w:color w:val="FF0000"/>
        </w:rPr>
        <w:t xml:space="preserve"> </w:t>
      </w:r>
      <w:r w:rsidRPr="009075DE">
        <w:rPr>
          <w:rFonts w:ascii="Arial" w:hAnsi="Arial" w:cs="Arial"/>
          <w:color w:val="000000"/>
        </w:rPr>
        <w:t>choose:</w:t>
      </w:r>
    </w:p>
    <w:p w:rsidRPr="009075DE" w:rsidR="009075DE" w:rsidP="009075DE" w:rsidRDefault="009075DE" w14:paraId="406AE6BC" w14:textId="77777777">
      <w:pPr>
        <w:ind w:left="460"/>
        <w:rPr>
          <w:rFonts w:ascii="Arial" w:hAnsi="Arial" w:cs="Arial"/>
          <w:color w:val="000000"/>
        </w:rPr>
      </w:pPr>
    </w:p>
    <w:p w:rsidRPr="009075DE" w:rsidR="009075DE" w:rsidP="009075DE" w:rsidRDefault="009075DE" w14:paraId="60228C1E" w14:textId="0FACE41E">
      <w:pPr>
        <w:pStyle w:val="ListParagraph"/>
        <w:numPr>
          <w:ilvl w:val="0"/>
          <w:numId w:val="5"/>
        </w:numPr>
        <w:rPr>
          <w:rFonts w:ascii="Arial" w:hAnsi="Arial"/>
          <w:color w:val="000000"/>
          <w:sz w:val="20"/>
          <w:szCs w:val="20"/>
        </w:rPr>
      </w:pPr>
      <w:r w:rsidRPr="275A2087" w:rsidR="009075DE">
        <w:rPr>
          <w:rFonts w:ascii="Arial" w:hAnsi="Arial"/>
          <w:color w:val="000000" w:themeColor="text1" w:themeTint="FF" w:themeShade="FF"/>
          <w:sz w:val="20"/>
          <w:szCs w:val="20"/>
        </w:rPr>
        <w:t xml:space="preserve">modules </w:t>
      </w:r>
      <w:r w:rsidRPr="275A2087" w:rsidR="00D83FC2">
        <w:rPr>
          <w:rFonts w:ascii="Arial" w:hAnsi="Arial"/>
          <w:color w:val="000000" w:themeColor="text1" w:themeTint="FF" w:themeShade="FF"/>
          <w:sz w:val="20"/>
          <w:szCs w:val="20"/>
        </w:rPr>
        <w:t xml:space="preserve">that will duplicate any </w:t>
      </w:r>
      <w:r w:rsidRPr="275A2087" w:rsidR="009075DE">
        <w:rPr>
          <w:rFonts w:ascii="Arial" w:hAnsi="Arial"/>
          <w:color w:val="000000" w:themeColor="text1" w:themeTint="FF" w:themeShade="FF"/>
          <w:sz w:val="20"/>
          <w:szCs w:val="20"/>
        </w:rPr>
        <w:t>Leeds modules that they have taken i</w:t>
      </w:r>
      <w:r w:rsidRPr="275A2087" w:rsidR="14852432">
        <w:rPr>
          <w:rFonts w:ascii="Arial" w:hAnsi="Arial"/>
          <w:color w:val="000000" w:themeColor="text1" w:themeTint="FF" w:themeShade="FF"/>
          <w:sz w:val="20"/>
          <w:szCs w:val="20"/>
        </w:rPr>
        <w:t>n first and second year</w:t>
      </w:r>
      <w:r w:rsidRPr="275A2087" w:rsidR="7E6410DF">
        <w:rPr>
          <w:rFonts w:ascii="Arial" w:hAnsi="Arial"/>
          <w:color w:val="000000" w:themeColor="text1" w:themeTint="FF" w:themeShade="FF"/>
          <w:sz w:val="20"/>
          <w:szCs w:val="20"/>
        </w:rPr>
        <w:t>.</w:t>
      </w:r>
    </w:p>
    <w:p w:rsidRPr="009075DE" w:rsidR="009075DE" w:rsidP="009075DE" w:rsidRDefault="009075DE" w14:paraId="2866423A" w14:textId="2B9E67B3">
      <w:pPr>
        <w:pStyle w:val="ListParagraph"/>
        <w:numPr>
          <w:ilvl w:val="0"/>
          <w:numId w:val="5"/>
        </w:numPr>
        <w:rPr>
          <w:rFonts w:ascii="Arial" w:hAnsi="Arial"/>
          <w:color w:val="000000"/>
          <w:sz w:val="20"/>
          <w:szCs w:val="20"/>
        </w:rPr>
      </w:pPr>
      <w:r w:rsidRPr="275A2087" w:rsidR="009075DE">
        <w:rPr>
          <w:rFonts w:ascii="Arial" w:hAnsi="Arial"/>
          <w:color w:val="000000" w:themeColor="text1" w:themeTint="FF" w:themeShade="FF"/>
          <w:sz w:val="20"/>
          <w:szCs w:val="20"/>
        </w:rPr>
        <w:t>modules that they will be taking in final year</w:t>
      </w:r>
      <w:r w:rsidRPr="275A2087" w:rsidR="7CD4A6E5">
        <w:rPr>
          <w:rFonts w:ascii="Arial" w:hAnsi="Arial"/>
          <w:color w:val="000000" w:themeColor="text1" w:themeTint="FF" w:themeShade="FF"/>
          <w:sz w:val="20"/>
          <w:szCs w:val="20"/>
        </w:rPr>
        <w:t>.</w:t>
      </w:r>
    </w:p>
    <w:p w:rsidR="0015657D" w:rsidP="000F601A" w:rsidRDefault="009075DE" w14:paraId="698CEC2D" w14:textId="3E23DDDB">
      <w:pPr>
        <w:pStyle w:val="ListParagraph"/>
        <w:numPr>
          <w:ilvl w:val="0"/>
          <w:numId w:val="5"/>
        </w:numPr>
        <w:rPr>
          <w:rFonts w:ascii="Arial" w:hAnsi="Arial"/>
          <w:color w:val="000000"/>
          <w:sz w:val="20"/>
          <w:szCs w:val="20"/>
        </w:rPr>
      </w:pPr>
      <w:r w:rsidRPr="4093E80C" w:rsidR="009075DE">
        <w:rPr>
          <w:rFonts w:ascii="Arial" w:hAnsi="Arial"/>
          <w:color w:val="000000" w:themeColor="text1" w:themeTint="FF" w:themeShade="FF"/>
          <w:sz w:val="20"/>
          <w:szCs w:val="20"/>
        </w:rPr>
        <w:t>more than one level 1 Business or related module.</w:t>
      </w:r>
      <w:r w:rsidRPr="4093E80C" w:rsidR="009075DE">
        <w:rPr>
          <w:rFonts w:ascii="Arial" w:hAnsi="Arial"/>
          <w:color w:val="000000" w:themeColor="text1" w:themeTint="FF" w:themeShade="FF"/>
          <w:sz w:val="20"/>
          <w:szCs w:val="20"/>
        </w:rPr>
        <w:t xml:space="preserve"> This does not apply to cultural/elective modules.</w:t>
      </w:r>
    </w:p>
    <w:p w:rsidR="08BA6CAD" w:rsidP="35EF9052" w:rsidRDefault="08BA6CAD" w14:paraId="6359C76C" w14:textId="6825F1E0">
      <w:pPr>
        <w:pStyle w:val="Normal"/>
        <w:rPr>
          <w:rFonts w:ascii="Arial" w:hAnsi="Arial"/>
          <w:color w:val="000000" w:themeColor="text1" w:themeTint="FF" w:themeShade="FF"/>
          <w:sz w:val="20"/>
          <w:szCs w:val="20"/>
        </w:rPr>
      </w:pPr>
    </w:p>
    <w:p w:rsidR="1D32CB53" w:rsidP="08BA6CAD" w:rsidRDefault="1D32CB53" w14:paraId="5290BD62" w14:textId="21292A21">
      <w:pPr>
        <w:rPr>
          <w:rFonts w:ascii="Arial" w:hAnsi="Arial" w:cs="Arial"/>
        </w:rPr>
      </w:pPr>
      <w:r w:rsidRPr="1699A1D2" w:rsidR="7B00E3D6">
        <w:rPr>
          <w:rFonts w:ascii="Arial" w:hAnsi="Arial" w:cs="Arial"/>
        </w:rPr>
        <w:t xml:space="preserve">Students should aim to take Business or related modules/JH subject modules at </w:t>
      </w:r>
      <w:r w:rsidRPr="1699A1D2" w:rsidR="7B00E3D6">
        <w:rPr>
          <w:rFonts w:ascii="Arial" w:hAnsi="Arial" w:cs="Arial"/>
        </w:rPr>
        <w:t>an appropriate level</w:t>
      </w:r>
      <w:r w:rsidRPr="1699A1D2" w:rsidR="7B00E3D6">
        <w:rPr>
          <w:rFonts w:ascii="Arial" w:hAnsi="Arial" w:cs="Arial"/>
        </w:rPr>
        <w:t xml:space="preserve"> which is usually the equivalent of level 2-3 at the host </w:t>
      </w:r>
      <w:r w:rsidRPr="1699A1D2" w:rsidR="3379CEA6">
        <w:rPr>
          <w:rFonts w:ascii="Arial" w:hAnsi="Arial" w:cs="Arial"/>
        </w:rPr>
        <w:t>institution</w:t>
      </w:r>
      <w:r w:rsidRPr="1699A1D2" w:rsidR="7931C699">
        <w:rPr>
          <w:rFonts w:ascii="Arial" w:hAnsi="Arial" w:cs="Arial"/>
        </w:rPr>
        <w:t xml:space="preserve"> (level 3-4 at North American universities)</w:t>
      </w:r>
      <w:r w:rsidRPr="1699A1D2" w:rsidR="7B00E3D6">
        <w:rPr>
          <w:rFonts w:ascii="Arial" w:hAnsi="Arial" w:cs="Arial"/>
        </w:rPr>
        <w:t xml:space="preserve">. </w:t>
      </w:r>
      <w:r w:rsidRPr="1699A1D2" w:rsidR="13D18ED1">
        <w:rPr>
          <w:rFonts w:ascii="Arial" w:hAnsi="Arial" w:cs="Arial"/>
        </w:rPr>
        <w:t>Modules at most European universities are assigned ECTS credits (10 ECTS credits = 20 Leeds credits). A full workload for the academic year is 60 ECTS (</w:t>
      </w:r>
      <w:r w:rsidRPr="1699A1D2" w:rsidR="13D18ED1">
        <w:rPr>
          <w:rFonts w:ascii="Arial" w:hAnsi="Arial" w:cs="Arial"/>
        </w:rPr>
        <w:t>i.e.</w:t>
      </w:r>
      <w:r w:rsidRPr="1699A1D2" w:rsidR="13D18ED1">
        <w:rPr>
          <w:rFonts w:ascii="Arial" w:hAnsi="Arial" w:cs="Arial"/>
        </w:rPr>
        <w:t xml:space="preserve"> 120 Leeds credits)</w:t>
      </w:r>
      <w:r w:rsidRPr="1699A1D2" w:rsidR="13D18ED1">
        <w:rPr>
          <w:rFonts w:ascii="Arial" w:hAnsi="Arial" w:cs="Arial"/>
        </w:rPr>
        <w:t>.</w:t>
      </w:r>
      <w:r w:rsidRPr="1699A1D2" w:rsidR="5AD44400">
        <w:rPr>
          <w:rFonts w:ascii="Arial" w:hAnsi="Arial" w:cs="Arial"/>
        </w:rPr>
        <w:t xml:space="preserve">  </w:t>
      </w:r>
    </w:p>
    <w:p w:rsidR="0015657D" w:rsidP="5C4DEA2C" w:rsidRDefault="0015657D" w14:paraId="698CEC36" w14:textId="20C373F0">
      <w:pPr>
        <w:pStyle w:val="Normal"/>
        <w:ind w:left="0"/>
        <w:rPr>
          <w:color w:val="000000" w:themeColor="text1" w:themeTint="FF" w:themeShade="FF"/>
        </w:rPr>
      </w:pPr>
    </w:p>
    <w:p w:rsidR="009075DE" w:rsidP="5C4DEA2C" w:rsidRDefault="009075DE" w14:paraId="6923E424" w14:textId="6577B7D2">
      <w:pPr>
        <w:pStyle w:val="Normal"/>
        <w:rPr>
          <w:rFonts w:ascii="Arial" w:hAnsi="Arial" w:cs="Arial"/>
        </w:rPr>
      </w:pPr>
    </w:p>
    <w:p w:rsidR="009075DE" w:rsidP="5C4DEA2C" w:rsidRDefault="009075DE" w14:paraId="2E00859B" w14:textId="5BD010EA">
      <w:pPr>
        <w:pStyle w:val="Normal"/>
        <w:rPr>
          <w:rFonts w:ascii="Arial" w:hAnsi="Arial" w:cs="Arial"/>
        </w:rPr>
      </w:pPr>
      <w:r w:rsidRPr="64857AFF" w:rsidR="3CB1644D">
        <w:rPr>
          <w:rFonts w:ascii="Arial" w:hAnsi="Arial" w:cs="Arial"/>
        </w:rPr>
        <w:t xml:space="preserve">As credit loads can vary across different institutions any problems registering for </w:t>
      </w:r>
      <w:r w:rsidRPr="64857AFF" w:rsidR="3CB1644D">
        <w:rPr>
          <w:rFonts w:ascii="Arial" w:hAnsi="Arial" w:cs="Arial"/>
        </w:rPr>
        <w:t>an appropriate number</w:t>
      </w:r>
      <w:r w:rsidRPr="64857AFF" w:rsidR="3CB1644D">
        <w:rPr>
          <w:rFonts w:ascii="Arial" w:hAnsi="Arial" w:cs="Arial"/>
        </w:rPr>
        <w:t xml:space="preserve"> of credits should be flagged up as early as possible so that both </w:t>
      </w:r>
      <w:r w:rsidRPr="64857AFF" w:rsidR="31FE2927">
        <w:rPr>
          <w:rFonts w:ascii="Arial" w:hAnsi="Arial" w:cs="Arial"/>
        </w:rPr>
        <w:t xml:space="preserve">Dr </w:t>
      </w:r>
      <w:r w:rsidRPr="64857AFF" w:rsidR="3CB1644D">
        <w:rPr>
          <w:rFonts w:ascii="Arial" w:hAnsi="Arial" w:cs="Arial"/>
        </w:rPr>
        <w:t>Maria Hussain, LUBS Academic Lead, and the LUBS Study Abroad Team are aware of this.</w:t>
      </w:r>
    </w:p>
    <w:p w:rsidR="009075DE" w:rsidP="31987B8E" w:rsidRDefault="009075DE" w14:paraId="3C533C52" w14:textId="77777777">
      <w:pPr>
        <w:rPr>
          <w:rFonts w:ascii="Arial" w:hAnsi="Arial" w:cs="Arial"/>
          <w:b w:val="1"/>
          <w:bCs w:val="1"/>
        </w:rPr>
      </w:pPr>
    </w:p>
    <w:p w:rsidR="275A2087" w:rsidP="275A2087" w:rsidRDefault="275A2087" w14:paraId="103ECF1F" w14:textId="028DB24B">
      <w:pPr>
        <w:pStyle w:val="Heading2"/>
        <w:rPr>
          <w:noProof w:val="0"/>
          <w:sz w:val="24"/>
          <w:szCs w:val="24"/>
          <w:lang w:val="en-GB"/>
        </w:rPr>
      </w:pPr>
    </w:p>
    <w:p w:rsidR="275A2087" w:rsidP="275A2087" w:rsidRDefault="275A2087" w14:paraId="323A497B" w14:textId="3FD775D6">
      <w:pPr>
        <w:pStyle w:val="Normal"/>
        <w:rPr>
          <w:noProof w:val="0"/>
          <w:lang w:val="en-GB"/>
        </w:rPr>
      </w:pPr>
    </w:p>
    <w:p w:rsidR="65E6B5BE" w:rsidP="2A83581E" w:rsidRDefault="65E6B5BE" w14:paraId="6F84ADDC" w14:textId="7DE227E7">
      <w:pPr>
        <w:pStyle w:val="Heading2"/>
        <w:rPr>
          <w:rFonts w:ascii="Arial" w:hAnsi="Arial" w:eastAsia="Arial" w:cs="Arial"/>
          <w:b w:val="0"/>
          <w:bCs w:val="0"/>
          <w:i w:val="0"/>
          <w:iCs w:val="0"/>
          <w:caps w:val="0"/>
          <w:smallCaps w:val="0"/>
          <w:noProof w:val="0"/>
          <w:color w:val="000000" w:themeColor="text1" w:themeTint="FF" w:themeShade="FF"/>
          <w:sz w:val="24"/>
          <w:szCs w:val="24"/>
          <w:u w:val="none"/>
          <w:lang w:val="en-GB"/>
        </w:rPr>
      </w:pPr>
      <w:r w:rsidRPr="2A83581E" w:rsidR="65E6B5BE">
        <w:rPr>
          <w:noProof w:val="0"/>
          <w:sz w:val="24"/>
          <w:szCs w:val="24"/>
          <w:lang w:val="en-GB"/>
        </w:rPr>
        <w:t>Recommended Workload for Horizon Students</w:t>
      </w:r>
      <w:r w:rsidRPr="2A83581E" w:rsidR="65E6B5BE">
        <w:rPr>
          <w:noProof w:val="0"/>
          <w:sz w:val="24"/>
          <w:szCs w:val="24"/>
          <w:lang w:val="en-GB"/>
        </w:rPr>
        <w:t xml:space="preserve"> </w:t>
      </w:r>
    </w:p>
    <w:p w:rsidR="31987B8E" w:rsidP="3278364B" w:rsidRDefault="31987B8E" w14:paraId="0E045D5E" w14:textId="47D701F7">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65E6B5BE" w:rsidP="275A2087" w:rsidRDefault="65E6B5BE" w14:paraId="3EA4B61E" w14:textId="3F4A4295">
      <w:pPr>
        <w:pStyle w:val="ListParagraph"/>
        <w:numPr>
          <w:ilvl w:val="0"/>
          <w:numId w:val="8"/>
        </w:num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275A2087" w:rsidR="2D78CAFB">
        <w:rPr>
          <w:rFonts w:ascii="Arial" w:hAnsi="Arial" w:eastAsia="Arial" w:cs="Arial"/>
          <w:b w:val="0"/>
          <w:bCs w:val="0"/>
          <w:i w:val="0"/>
          <w:iCs w:val="0"/>
          <w:caps w:val="0"/>
          <w:smallCaps w:val="0"/>
          <w:noProof w:val="0"/>
          <w:color w:val="000000" w:themeColor="text1" w:themeTint="FF" w:themeShade="FF"/>
          <w:sz w:val="20"/>
          <w:szCs w:val="20"/>
          <w:lang w:val="en-GB"/>
        </w:rPr>
        <w:t>Horizon students should</w:t>
      </w:r>
      <w:r w:rsidRPr="275A2087" w:rsidR="65E6B5BE">
        <w:rPr>
          <w:rFonts w:ascii="Arial" w:hAnsi="Arial" w:eastAsia="Arial" w:cs="Arial"/>
          <w:b w:val="0"/>
          <w:bCs w:val="0"/>
          <w:i w:val="0"/>
          <w:iCs w:val="0"/>
          <w:caps w:val="0"/>
          <w:smallCaps w:val="0"/>
          <w:noProof w:val="0"/>
          <w:color w:val="000000" w:themeColor="text1" w:themeTint="FF" w:themeShade="FF"/>
          <w:sz w:val="20"/>
          <w:szCs w:val="20"/>
          <w:lang w:val="en-GB"/>
        </w:rPr>
        <w:t xml:space="preserve"> consult the </w:t>
      </w:r>
      <w:hyperlink r:id="R9832e172b6984095">
        <w:r w:rsidRPr="275A2087" w:rsidR="65E6B5BE">
          <w:rPr>
            <w:rStyle w:val="Hyperlink"/>
            <w:rFonts w:ascii="Arial" w:hAnsi="Arial" w:eastAsia="Arial" w:cs="Arial"/>
            <w:b w:val="0"/>
            <w:bCs w:val="0"/>
            <w:i w:val="0"/>
            <w:iCs w:val="0"/>
            <w:caps w:val="0"/>
            <w:smallCaps w:val="0"/>
            <w:strike w:val="0"/>
            <w:dstrike w:val="0"/>
            <w:noProof w:val="0"/>
            <w:sz w:val="20"/>
            <w:szCs w:val="20"/>
            <w:lang w:val="en-GB"/>
          </w:rPr>
          <w:t xml:space="preserve">Horizon Year Abroad </w:t>
        </w:r>
        <w:r w:rsidRPr="275A2087" w:rsidR="2DCAB3A1">
          <w:rPr>
            <w:rStyle w:val="Hyperlink"/>
            <w:rFonts w:ascii="Arial" w:hAnsi="Arial" w:eastAsia="Arial" w:cs="Arial"/>
            <w:b w:val="0"/>
            <w:bCs w:val="0"/>
            <w:i w:val="0"/>
            <w:iCs w:val="0"/>
            <w:caps w:val="0"/>
            <w:smallCaps w:val="0"/>
            <w:strike w:val="0"/>
            <w:dstrike w:val="0"/>
            <w:noProof w:val="0"/>
            <w:sz w:val="20"/>
            <w:szCs w:val="20"/>
            <w:lang w:val="en-GB"/>
          </w:rPr>
          <w:t>page on the Global Opportunities SharePoint Site</w:t>
        </w:r>
      </w:hyperlink>
      <w:r w:rsidRPr="275A2087" w:rsidR="65E6B5BE">
        <w:rPr>
          <w:rFonts w:ascii="Arial" w:hAnsi="Arial" w:eastAsia="Arial" w:cs="Arial"/>
          <w:b w:val="0"/>
          <w:bCs w:val="0"/>
          <w:i w:val="0"/>
          <w:iCs w:val="0"/>
          <w:caps w:val="0"/>
          <w:smallCaps w:val="0"/>
          <w:noProof w:val="0"/>
          <w:color w:val="000000" w:themeColor="text1" w:themeTint="FF" w:themeShade="FF"/>
          <w:sz w:val="20"/>
          <w:szCs w:val="20"/>
          <w:lang w:val="en-GB"/>
        </w:rPr>
        <w:t xml:space="preserve"> which </w:t>
      </w:r>
      <w:r w:rsidRPr="275A2087" w:rsidR="65E6B5BE">
        <w:rPr>
          <w:rFonts w:ascii="Arial" w:hAnsi="Arial" w:eastAsia="Arial" w:cs="Arial"/>
          <w:b w:val="0"/>
          <w:bCs w:val="0"/>
          <w:i w:val="0"/>
          <w:iCs w:val="0"/>
          <w:caps w:val="0"/>
          <w:smallCaps w:val="0"/>
          <w:noProof w:val="0"/>
          <w:color w:val="000000" w:themeColor="text1" w:themeTint="FF" w:themeShade="FF"/>
          <w:sz w:val="20"/>
          <w:szCs w:val="20"/>
          <w:lang w:val="en-GB"/>
        </w:rPr>
        <w:t>states</w:t>
      </w:r>
      <w:r w:rsidRPr="275A2087" w:rsidR="65E6B5BE">
        <w:rPr>
          <w:rFonts w:ascii="Arial" w:hAnsi="Arial" w:eastAsia="Arial" w:cs="Arial"/>
          <w:b w:val="0"/>
          <w:bCs w:val="0"/>
          <w:i w:val="0"/>
          <w:iCs w:val="0"/>
          <w:caps w:val="0"/>
          <w:smallCaps w:val="0"/>
          <w:noProof w:val="0"/>
          <w:color w:val="000000" w:themeColor="text1" w:themeTint="FF" w:themeShade="FF"/>
          <w:sz w:val="20"/>
          <w:szCs w:val="20"/>
          <w:lang w:val="en-GB"/>
        </w:rPr>
        <w:t xml:space="preserve"> the recommended workload for each Horizon partner as well as </w:t>
      </w:r>
      <w:r w:rsidRPr="275A2087" w:rsidR="65E6B5BE">
        <w:rPr>
          <w:rFonts w:ascii="Arial" w:hAnsi="Arial" w:eastAsia="Arial" w:cs="Arial"/>
          <w:b w:val="0"/>
          <w:bCs w:val="0"/>
          <w:i w:val="0"/>
          <w:iCs w:val="0"/>
          <w:caps w:val="0"/>
          <w:smallCaps w:val="0"/>
          <w:noProof w:val="0"/>
          <w:color w:val="000000" w:themeColor="text1" w:themeTint="FF" w:themeShade="FF"/>
          <w:sz w:val="20"/>
          <w:szCs w:val="20"/>
          <w:lang w:val="en-GB"/>
        </w:rPr>
        <w:t>additional</w:t>
      </w:r>
      <w:r w:rsidRPr="275A2087" w:rsidR="65E6B5BE">
        <w:rPr>
          <w:rFonts w:ascii="Arial" w:hAnsi="Arial" w:eastAsia="Arial" w:cs="Arial"/>
          <w:b w:val="0"/>
          <w:bCs w:val="0"/>
          <w:i w:val="0"/>
          <w:iCs w:val="0"/>
          <w:caps w:val="0"/>
          <w:smallCaps w:val="0"/>
          <w:noProof w:val="0"/>
          <w:color w:val="000000" w:themeColor="text1" w:themeTint="FF" w:themeShade="FF"/>
          <w:sz w:val="20"/>
          <w:szCs w:val="20"/>
          <w:lang w:val="en-GB"/>
        </w:rPr>
        <w:t xml:space="preserve"> information regarding the Horizon module.</w:t>
      </w:r>
      <w:r w:rsidRPr="275A2087" w:rsidR="65E6B5BE">
        <w:rPr>
          <w:rFonts w:ascii="Arial" w:hAnsi="Arial" w:eastAsia="Arial" w:cs="Arial"/>
          <w:b w:val="0"/>
          <w:bCs w:val="0"/>
          <w:i w:val="0"/>
          <w:iCs w:val="0"/>
          <w:caps w:val="0"/>
          <w:smallCaps w:val="0"/>
          <w:noProof w:val="0"/>
          <w:color w:val="000000" w:themeColor="text1" w:themeTint="FF" w:themeShade="FF"/>
          <w:sz w:val="20"/>
          <w:szCs w:val="20"/>
          <w:lang w:val="en-GB"/>
        </w:rPr>
        <w:t xml:space="preserve"> </w:t>
      </w:r>
    </w:p>
    <w:p w:rsidR="65E6B5BE" w:rsidP="3278364B" w:rsidRDefault="65E6B5BE" w14:paraId="0E96D193" w14:textId="70177921">
      <w:pPr>
        <w:pStyle w:val="ListParagraph"/>
        <w:numPr>
          <w:ilvl w:val="0"/>
          <w:numId w:val="8"/>
        </w:num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278364B" w:rsidR="65E6B5BE">
        <w:rPr>
          <w:rFonts w:ascii="Arial" w:hAnsi="Arial" w:eastAsia="Arial" w:cs="Arial"/>
          <w:b w:val="0"/>
          <w:bCs w:val="0"/>
          <w:i w:val="0"/>
          <w:iCs w:val="0"/>
          <w:caps w:val="0"/>
          <w:smallCaps w:val="0"/>
          <w:noProof w:val="0"/>
          <w:color w:val="000000" w:themeColor="text1" w:themeTint="FF" w:themeShade="FF"/>
          <w:sz w:val="20"/>
          <w:szCs w:val="20"/>
          <w:lang w:val="en-GB"/>
        </w:rPr>
        <w:t xml:space="preserve">Students will </w:t>
      </w:r>
      <w:r w:rsidRPr="3278364B" w:rsidR="65E6B5BE">
        <w:rPr>
          <w:rFonts w:ascii="Arial" w:hAnsi="Arial" w:eastAsia="Arial" w:cs="Arial"/>
          <w:b w:val="0"/>
          <w:bCs w:val="0"/>
          <w:i w:val="0"/>
          <w:iCs w:val="0"/>
          <w:caps w:val="0"/>
          <w:smallCaps w:val="0"/>
          <w:noProof w:val="0"/>
          <w:color w:val="000000" w:themeColor="text1" w:themeTint="FF" w:themeShade="FF"/>
          <w:sz w:val="20"/>
          <w:szCs w:val="20"/>
          <w:lang w:val="en-GB"/>
        </w:rPr>
        <w:t>be required</w:t>
      </w:r>
      <w:r w:rsidRPr="3278364B" w:rsidR="65E6B5BE">
        <w:rPr>
          <w:rFonts w:ascii="Arial" w:hAnsi="Arial" w:eastAsia="Arial" w:cs="Arial"/>
          <w:b w:val="0"/>
          <w:bCs w:val="0"/>
          <w:i w:val="0"/>
          <w:iCs w:val="0"/>
          <w:caps w:val="0"/>
          <w:smallCaps w:val="0"/>
          <w:noProof w:val="0"/>
          <w:color w:val="000000" w:themeColor="text1" w:themeTint="FF" w:themeShade="FF"/>
          <w:sz w:val="20"/>
          <w:szCs w:val="20"/>
          <w:lang w:val="en-GB"/>
        </w:rPr>
        <w:t xml:space="preserve"> to complete a 20-credit Leeds module (on a distance-learning basis) on intercultural communication and global citizenship, and it is strongly recommended that they take the equivalent of at least 20 Leeds credits of beginner or intermediate level language modules in a local language. They will select their remaining credit load from a </w:t>
      </w:r>
      <w:r w:rsidRPr="3278364B" w:rsidR="65E6B5BE">
        <w:rPr>
          <w:rFonts w:ascii="Arial" w:hAnsi="Arial" w:eastAsia="Arial" w:cs="Arial"/>
          <w:b w:val="0"/>
          <w:bCs w:val="0"/>
          <w:i w:val="0"/>
          <w:iCs w:val="0"/>
          <w:caps w:val="0"/>
          <w:smallCaps w:val="0"/>
          <w:noProof w:val="0"/>
          <w:color w:val="000000" w:themeColor="text1" w:themeTint="FF" w:themeShade="FF"/>
          <w:sz w:val="20"/>
          <w:szCs w:val="20"/>
          <w:lang w:val="en-GB"/>
        </w:rPr>
        <w:t>selection</w:t>
      </w:r>
      <w:r w:rsidRPr="3278364B" w:rsidR="65E6B5BE">
        <w:rPr>
          <w:rFonts w:ascii="Arial" w:hAnsi="Arial" w:eastAsia="Arial" w:cs="Arial"/>
          <w:b w:val="0"/>
          <w:bCs w:val="0"/>
          <w:i w:val="0"/>
          <w:iCs w:val="0"/>
          <w:caps w:val="0"/>
          <w:smallCaps w:val="0"/>
          <w:noProof w:val="0"/>
          <w:color w:val="000000" w:themeColor="text1" w:themeTint="FF" w:themeShade="FF"/>
          <w:sz w:val="20"/>
          <w:szCs w:val="20"/>
          <w:lang w:val="en-GB"/>
        </w:rPr>
        <w:t xml:space="preserve"> of modules taught in English, and ideally these should aim to broaden intercultural understanding.</w:t>
      </w:r>
    </w:p>
    <w:p w:rsidR="31987B8E" w:rsidP="31987B8E" w:rsidRDefault="31987B8E" w14:paraId="3D86EE4A" w14:textId="5003B851">
      <w:pPr>
        <w:pStyle w:val="Normal"/>
        <w:rPr>
          <w:rFonts w:ascii="Arial" w:hAnsi="Arial" w:cs="Arial"/>
          <w:b w:val="1"/>
          <w:bCs w:val="1"/>
        </w:rPr>
      </w:pPr>
    </w:p>
    <w:p w:rsidR="000F601A" w:rsidP="03C375B0" w:rsidRDefault="000F601A" w14:paraId="698CEC37" w14:textId="76F0F5FB">
      <w:pPr>
        <w:pStyle w:val="Heading1"/>
        <w:rPr>
          <w:sz w:val="24"/>
          <w:szCs w:val="24"/>
          <w:u w:val="single"/>
        </w:rPr>
      </w:pPr>
      <w:bookmarkStart w:name="_Approval_of_Modules" w:id="15"/>
      <w:bookmarkEnd w:id="15"/>
      <w:r w:rsidRPr="03C375B0" w:rsidR="000F601A">
        <w:rPr>
          <w:sz w:val="22"/>
          <w:szCs w:val="22"/>
          <w:u w:val="single"/>
        </w:rPr>
        <w:t>Approval of Modules</w:t>
      </w:r>
    </w:p>
    <w:p w:rsidRPr="00F00518" w:rsidR="00DB07C6" w:rsidP="00DB07C6" w:rsidRDefault="00DB07C6" w14:paraId="37430876" w14:textId="77777777">
      <w:pPr>
        <w:rPr>
          <w:rFonts w:ascii="Arial" w:hAnsi="Arial" w:cs="Arial"/>
          <w:b/>
          <w:bCs/>
        </w:rPr>
      </w:pPr>
      <w:r w:rsidRPr="00F00518">
        <w:rPr>
          <w:rFonts w:ascii="Arial" w:hAnsi="Arial" w:cs="Arial"/>
          <w:b/>
          <w:bCs/>
        </w:rPr>
        <w:t>It is the student’s responsibility to ensure that they are enrolled on the correct number of approved modules per semester.</w:t>
      </w:r>
    </w:p>
    <w:p w:rsidRPr="00661185" w:rsidR="00DB07C6" w:rsidP="00DB07C6" w:rsidRDefault="00DB07C6" w14:paraId="21A86193" w14:textId="77777777"/>
    <w:p w:rsidR="00DB07C6" w:rsidP="00DB07C6" w:rsidRDefault="00DB07C6" w14:paraId="53B3FB8C" w14:textId="6E849370">
      <w:pPr>
        <w:rPr>
          <w:rFonts w:ascii="Arial" w:hAnsi="Arial" w:cs="Arial"/>
        </w:rPr>
      </w:pPr>
      <w:r w:rsidRPr="64857AFF" w:rsidR="10B1A20E">
        <w:rPr>
          <w:rFonts w:ascii="Arial" w:hAnsi="Arial" w:cs="Arial"/>
          <w:b w:val="1"/>
          <w:bCs w:val="1"/>
        </w:rPr>
        <w:t xml:space="preserve">Students must get modules pre-approved by LUBS before </w:t>
      </w:r>
      <w:r w:rsidRPr="64857AFF" w:rsidR="10B1A20E">
        <w:rPr>
          <w:rFonts w:ascii="Arial" w:hAnsi="Arial" w:cs="Arial"/>
          <w:b w:val="1"/>
          <w:bCs w:val="1"/>
        </w:rPr>
        <w:t>starting studies at the host institution</w:t>
      </w:r>
      <w:r w:rsidRPr="64857AFF" w:rsidR="10B1A20E">
        <w:rPr>
          <w:rFonts w:ascii="Arial" w:hAnsi="Arial" w:cs="Arial"/>
        </w:rPr>
        <w:t>. Students must send their completed Module Approval Form to</w:t>
      </w:r>
      <w:r w:rsidRPr="64857AFF" w:rsidR="27617D15">
        <w:rPr>
          <w:rFonts w:ascii="Arial" w:hAnsi="Arial" w:cs="Arial"/>
        </w:rPr>
        <w:t xml:space="preserve"> the LUBS Study Abroad Team and</w:t>
      </w:r>
      <w:r w:rsidRPr="64857AFF" w:rsidR="10B1A20E">
        <w:rPr>
          <w:rFonts w:ascii="Arial" w:hAnsi="Arial" w:cs="Arial"/>
        </w:rPr>
        <w:t xml:space="preserve"> </w:t>
      </w:r>
      <w:r w:rsidRPr="64857AFF" w:rsidR="52F992A4">
        <w:rPr>
          <w:rFonts w:ascii="Arial" w:hAnsi="Arial" w:cs="Arial"/>
        </w:rPr>
        <w:t xml:space="preserve">Dr </w:t>
      </w:r>
      <w:r w:rsidRPr="64857AFF" w:rsidR="3BB2F06F">
        <w:rPr>
          <w:rFonts w:ascii="Arial" w:hAnsi="Arial" w:cs="Arial"/>
        </w:rPr>
        <w:t xml:space="preserve">Maria Hussain, </w:t>
      </w:r>
      <w:r w:rsidRPr="64857AFF" w:rsidR="10B1A20E">
        <w:rPr>
          <w:rFonts w:ascii="Arial" w:hAnsi="Arial" w:cs="Arial"/>
        </w:rPr>
        <w:t>LUBS Study Abroad Academic Lead</w:t>
      </w:r>
      <w:r w:rsidRPr="64857AFF" w:rsidR="046CB4C7">
        <w:rPr>
          <w:rFonts w:ascii="Arial" w:hAnsi="Arial" w:cs="Arial"/>
        </w:rPr>
        <w:t>,</w:t>
      </w:r>
      <w:r w:rsidRPr="64857AFF" w:rsidR="10B1A20E">
        <w:rPr>
          <w:rFonts w:ascii="Arial" w:hAnsi="Arial" w:cs="Arial"/>
        </w:rPr>
        <w:t xml:space="preserve"> at least one week before the deadline to enrol on modules at their host institution to ensure that their modules will be </w:t>
      </w:r>
      <w:r w:rsidRPr="64857AFF" w:rsidR="10B1A20E">
        <w:rPr>
          <w:rFonts w:ascii="Arial" w:hAnsi="Arial" w:cs="Arial"/>
        </w:rPr>
        <w:t>deemed</w:t>
      </w:r>
      <w:r w:rsidRPr="64857AFF" w:rsidR="10B1A20E">
        <w:rPr>
          <w:rFonts w:ascii="Arial" w:hAnsi="Arial" w:cs="Arial"/>
        </w:rPr>
        <w:t xml:space="preserve"> suitable by the </w:t>
      </w:r>
      <w:bookmarkStart w:name="_Int_teeG2kOi" w:id="1301431850"/>
      <w:r w:rsidRPr="64857AFF" w:rsidR="10B1A20E">
        <w:rPr>
          <w:rFonts w:ascii="Arial" w:hAnsi="Arial" w:cs="Arial"/>
        </w:rPr>
        <w:t>School</w:t>
      </w:r>
      <w:bookmarkEnd w:id="1301431850"/>
      <w:r w:rsidRPr="64857AFF" w:rsidR="10B1A20E">
        <w:rPr>
          <w:rFonts w:ascii="Arial" w:hAnsi="Arial" w:cs="Arial"/>
        </w:rPr>
        <w:t>. Choices must be made in line with the guidance listed above.</w:t>
      </w:r>
    </w:p>
    <w:p w:rsidR="00DB07C6" w:rsidP="00DB07C6" w:rsidRDefault="00DB07C6" w14:paraId="3AC61E13" w14:textId="77777777">
      <w:pPr>
        <w:rPr>
          <w:rFonts w:ascii="Arial" w:hAnsi="Arial" w:cs="Arial"/>
        </w:rPr>
      </w:pPr>
    </w:p>
    <w:p w:rsidR="00DB07C6" w:rsidP="00DB07C6" w:rsidRDefault="00DB07C6" w14:paraId="5D7C8E2D" w14:textId="50ADB97E">
      <w:pPr>
        <w:rPr>
          <w:rFonts w:ascii="Arial" w:hAnsi="Arial" w:cs="Arial"/>
        </w:rPr>
      </w:pPr>
      <w:r w:rsidRPr="275A2087" w:rsidR="00DB07C6">
        <w:rPr>
          <w:rFonts w:ascii="Arial" w:hAnsi="Arial" w:cs="Arial"/>
        </w:rPr>
        <w:t xml:space="preserve">The Module Approval Form template can be found </w:t>
      </w:r>
      <w:r w:rsidRPr="275A2087" w:rsidR="274E5DAE">
        <w:rPr>
          <w:rFonts w:ascii="Arial" w:hAnsi="Arial" w:cs="Arial"/>
        </w:rPr>
        <w:t>in</w:t>
      </w:r>
      <w:r w:rsidRPr="275A2087" w:rsidR="00DB07C6">
        <w:rPr>
          <w:rFonts w:ascii="Arial" w:hAnsi="Arial" w:cs="Arial"/>
        </w:rPr>
        <w:t xml:space="preserve"> the LUBS Employability and Opportunity</w:t>
      </w:r>
      <w:r w:rsidRPr="275A2087" w:rsidR="7AA3D1AB">
        <w:rPr>
          <w:rFonts w:ascii="Arial" w:hAnsi="Arial" w:cs="Arial"/>
        </w:rPr>
        <w:t xml:space="preserve"> section of the LUBS Student Guide, </w:t>
      </w:r>
      <w:r w:rsidRPr="275A2087" w:rsidR="2E374297">
        <w:rPr>
          <w:rFonts w:ascii="Arial" w:hAnsi="Arial" w:cs="Arial"/>
        </w:rPr>
        <w:t xml:space="preserve">under the heading ‘Choosing your Modules’ on </w:t>
      </w:r>
      <w:hyperlink r:id="Ra0dbd945eb3e427e">
        <w:r w:rsidRPr="275A2087" w:rsidR="2E374297">
          <w:rPr>
            <w:rStyle w:val="Hyperlink"/>
            <w:rFonts w:ascii="Arial" w:hAnsi="Arial" w:cs="Arial"/>
          </w:rPr>
          <w:t>this page</w:t>
        </w:r>
      </w:hyperlink>
      <w:r w:rsidRPr="275A2087" w:rsidR="2E374297">
        <w:rPr>
          <w:rFonts w:ascii="Arial" w:hAnsi="Arial" w:cs="Arial"/>
        </w:rPr>
        <w:t>.</w:t>
      </w:r>
      <w:r w:rsidRPr="275A2087" w:rsidR="00DB07C6">
        <w:rPr>
          <w:rFonts w:ascii="Arial" w:hAnsi="Arial" w:cs="Arial"/>
        </w:rPr>
        <w:t xml:space="preserve"> </w:t>
      </w:r>
    </w:p>
    <w:p w:rsidR="00AA360F" w:rsidP="003C0745" w:rsidRDefault="00AA360F" w14:paraId="57BD527D" w14:textId="77777777">
      <w:pPr>
        <w:rPr>
          <w:rFonts w:ascii="Arial" w:hAnsi="Arial" w:cs="Arial"/>
        </w:rPr>
      </w:pPr>
    </w:p>
    <w:p w:rsidR="003C0745" w:rsidP="003C0745" w:rsidRDefault="003C0745" w14:paraId="698CEC38" w14:textId="30D77AEF">
      <w:pPr>
        <w:rPr>
          <w:rFonts w:ascii="Arial" w:hAnsi="Arial" w:cs="Arial"/>
        </w:rPr>
      </w:pPr>
      <w:r w:rsidRPr="275A2087" w:rsidR="003C0745">
        <w:rPr>
          <w:rFonts w:ascii="Arial" w:hAnsi="Arial" w:cs="Arial"/>
        </w:rPr>
        <w:t>O</w:t>
      </w:r>
      <w:r w:rsidRPr="275A2087" w:rsidR="000F601A">
        <w:rPr>
          <w:rFonts w:ascii="Arial" w:hAnsi="Arial" w:cs="Arial"/>
        </w:rPr>
        <w:t xml:space="preserve">nce the student has officially registered for their modules at the host </w:t>
      </w:r>
      <w:r w:rsidRPr="275A2087" w:rsidR="17C44EF9">
        <w:rPr>
          <w:rFonts w:ascii="Arial" w:hAnsi="Arial" w:cs="Arial"/>
        </w:rPr>
        <w:t>institution,</w:t>
      </w:r>
      <w:r w:rsidRPr="275A2087" w:rsidR="000F601A">
        <w:rPr>
          <w:rFonts w:ascii="Arial" w:hAnsi="Arial" w:cs="Arial"/>
        </w:rPr>
        <w:t xml:space="preserve"> they must inform the </w:t>
      </w:r>
      <w:r w:rsidRPr="275A2087" w:rsidR="00454AF0">
        <w:rPr>
          <w:rFonts w:ascii="Arial" w:hAnsi="Arial" w:cs="Arial"/>
        </w:rPr>
        <w:t>LUBS</w:t>
      </w:r>
      <w:r w:rsidRPr="275A2087" w:rsidR="00D740BE">
        <w:rPr>
          <w:rFonts w:ascii="Arial" w:hAnsi="Arial" w:cs="Arial"/>
        </w:rPr>
        <w:t xml:space="preserve"> </w:t>
      </w:r>
      <w:r w:rsidRPr="275A2087" w:rsidR="000F601A">
        <w:rPr>
          <w:rFonts w:ascii="Arial" w:hAnsi="Arial" w:cs="Arial"/>
        </w:rPr>
        <w:t xml:space="preserve">Study Abroad </w:t>
      </w:r>
      <w:r w:rsidRPr="275A2087" w:rsidR="007C2FBA">
        <w:rPr>
          <w:rFonts w:ascii="Arial" w:hAnsi="Arial" w:cs="Arial"/>
        </w:rPr>
        <w:t>C</w:t>
      </w:r>
      <w:r w:rsidRPr="275A2087" w:rsidR="000F601A">
        <w:rPr>
          <w:rFonts w:ascii="Arial" w:hAnsi="Arial" w:cs="Arial"/>
        </w:rPr>
        <w:t>oordinator</w:t>
      </w:r>
      <w:r w:rsidRPr="275A2087" w:rsidR="00AC1F7D">
        <w:rPr>
          <w:rFonts w:ascii="Arial" w:hAnsi="Arial" w:cs="Arial"/>
        </w:rPr>
        <w:t xml:space="preserve"> (</w:t>
      </w:r>
      <w:hyperlink r:id="Raf16b232db064910">
        <w:r w:rsidRPr="275A2087" w:rsidR="00454AF0">
          <w:rPr>
            <w:rStyle w:val="Hyperlink"/>
            <w:rFonts w:ascii="Arial" w:hAnsi="Arial" w:cs="Arial"/>
          </w:rPr>
          <w:t>StudyAbroad@lubs.leeds.ac.uk</w:t>
        </w:r>
      </w:hyperlink>
      <w:r w:rsidRPr="275A2087" w:rsidR="00AC1F7D">
        <w:rPr>
          <w:rFonts w:ascii="Arial" w:hAnsi="Arial" w:cs="Arial"/>
        </w:rPr>
        <w:t>)</w:t>
      </w:r>
      <w:r w:rsidRPr="275A2087" w:rsidR="000F601A">
        <w:rPr>
          <w:rFonts w:ascii="Arial" w:hAnsi="Arial" w:cs="Arial"/>
        </w:rPr>
        <w:t xml:space="preserve"> and the Study Abroad Office (</w:t>
      </w:r>
      <w:hyperlink r:id="R2ca3075628854290">
        <w:r w:rsidRPr="275A2087" w:rsidR="00454AF0">
          <w:rPr>
            <w:rStyle w:val="Hyperlink"/>
            <w:rFonts w:ascii="Arial" w:hAnsi="Arial" w:cs="Arial"/>
          </w:rPr>
          <w:t>outgoingstudyabroad@leeds.ac.uk</w:t>
        </w:r>
      </w:hyperlink>
      <w:r w:rsidRPr="275A2087" w:rsidR="00454AF0">
        <w:rPr>
          <w:rFonts w:ascii="Arial" w:hAnsi="Arial" w:cs="Arial"/>
        </w:rPr>
        <w:t>).</w:t>
      </w:r>
      <w:r w:rsidRPr="275A2087" w:rsidR="003C0745">
        <w:rPr>
          <w:rFonts w:ascii="Arial" w:hAnsi="Arial" w:cs="Arial"/>
        </w:rPr>
        <w:t xml:space="preserve"> </w:t>
      </w:r>
    </w:p>
    <w:p w:rsidR="00AA360F" w:rsidP="003C0745" w:rsidRDefault="00AA360F" w14:paraId="7D5B663A" w14:textId="77777777">
      <w:pPr>
        <w:rPr>
          <w:rFonts w:ascii="Arial" w:hAnsi="Arial" w:cs="Arial"/>
        </w:rPr>
      </w:pPr>
    </w:p>
    <w:p w:rsidR="04E8F661" w:rsidP="4093E80C" w:rsidRDefault="04E8F661" w14:paraId="6FC856A8" w14:textId="11FC1CFE">
      <w:pPr>
        <w:rPr>
          <w:rFonts w:ascii="Arial" w:hAnsi="Arial" w:cs="Arial"/>
          <w:b w:val="1"/>
          <w:bCs w:val="1"/>
        </w:rPr>
      </w:pPr>
      <w:r w:rsidRPr="64857AFF" w:rsidR="3E2C5C3D">
        <w:rPr>
          <w:rFonts w:ascii="Arial" w:hAnsi="Arial" w:cs="Arial"/>
          <w:b w:val="1"/>
          <w:bCs w:val="1"/>
        </w:rPr>
        <w:t>In a</w:t>
      </w:r>
      <w:r w:rsidRPr="64857AFF" w:rsidR="13D18ED1">
        <w:rPr>
          <w:rFonts w:ascii="Arial" w:hAnsi="Arial" w:cs="Arial"/>
          <w:b w:val="1"/>
          <w:bCs w:val="1"/>
        </w:rPr>
        <w:t>ddition,</w:t>
      </w:r>
      <w:r w:rsidRPr="64857AFF" w:rsidR="3AD65616">
        <w:rPr>
          <w:rFonts w:ascii="Arial" w:hAnsi="Arial" w:cs="Arial"/>
          <w:b w:val="1"/>
          <w:bCs w:val="1"/>
        </w:rPr>
        <w:t xml:space="preserve"> if there are any changes to your original study plan/modules or if you plan to apply for any </w:t>
      </w:r>
      <w:r w:rsidRPr="64857AFF" w:rsidR="3AD65616">
        <w:rPr>
          <w:rFonts w:ascii="Arial" w:hAnsi="Arial" w:cs="Arial"/>
          <w:b w:val="1"/>
          <w:bCs w:val="1"/>
        </w:rPr>
        <w:t>additional</w:t>
      </w:r>
      <w:r w:rsidRPr="64857AFF" w:rsidR="3AD65616">
        <w:rPr>
          <w:rFonts w:ascii="Arial" w:hAnsi="Arial" w:cs="Arial"/>
          <w:b w:val="1"/>
          <w:bCs w:val="1"/>
        </w:rPr>
        <w:t xml:space="preserve"> modules while you are abroad, you must update your existing Module Approval Form by </w:t>
      </w:r>
      <w:r w:rsidRPr="64857AFF" w:rsidR="3AD65616">
        <w:rPr>
          <w:rFonts w:ascii="Arial" w:hAnsi="Arial" w:cs="Arial"/>
          <w:b w:val="1"/>
          <w:bCs w:val="1"/>
          <w:highlight w:val="yellow"/>
        </w:rPr>
        <w:t>highlighting the changes for approval</w:t>
      </w:r>
      <w:r w:rsidRPr="64857AFF" w:rsidR="3AD65616">
        <w:rPr>
          <w:rFonts w:ascii="Arial" w:hAnsi="Arial" w:cs="Arial"/>
          <w:b w:val="1"/>
          <w:bCs w:val="1"/>
        </w:rPr>
        <w:t xml:space="preserve"> (</w:t>
      </w:r>
      <w:r w:rsidRPr="64857AFF" w:rsidR="3AD65616">
        <w:rPr>
          <w:rFonts w:ascii="Arial" w:hAnsi="Arial" w:cs="Arial"/>
          <w:b w:val="1"/>
          <w:bCs w:val="1"/>
          <w:u w:val="single"/>
        </w:rPr>
        <w:t xml:space="preserve">do not create </w:t>
      </w:r>
      <w:r w:rsidRPr="64857AFF" w:rsidR="3AD65616">
        <w:rPr>
          <w:rFonts w:ascii="Arial" w:hAnsi="Arial" w:cs="Arial"/>
          <w:b w:val="1"/>
          <w:bCs w:val="1"/>
          <w:u w:val="single"/>
        </w:rPr>
        <w:t>a new version</w:t>
      </w:r>
      <w:r w:rsidRPr="64857AFF" w:rsidR="3AD65616">
        <w:rPr>
          <w:rFonts w:ascii="Arial" w:hAnsi="Arial" w:cs="Arial"/>
          <w:b w:val="1"/>
          <w:bCs w:val="1"/>
        </w:rPr>
        <w:t xml:space="preserve">) and leave all comments intact. You must then send your updated Module Approval Form to </w:t>
      </w:r>
      <w:r w:rsidRPr="64857AFF" w:rsidR="5AD44400">
        <w:rPr>
          <w:rFonts w:ascii="Arial" w:hAnsi="Arial" w:cs="Arial"/>
          <w:b w:val="1"/>
          <w:bCs w:val="1"/>
        </w:rPr>
        <w:t>the</w:t>
      </w:r>
      <w:r w:rsidRPr="64857AFF" w:rsidR="0F0FEC4B">
        <w:rPr>
          <w:rFonts w:ascii="Arial" w:hAnsi="Arial" w:cs="Arial"/>
          <w:b w:val="1"/>
          <w:bCs w:val="1"/>
        </w:rPr>
        <w:t xml:space="preserve"> LUBS Study Abroad Team and </w:t>
      </w:r>
      <w:r w:rsidRPr="64857AFF" w:rsidR="241FB248">
        <w:rPr>
          <w:rFonts w:ascii="Arial" w:hAnsi="Arial" w:cs="Arial"/>
          <w:b w:val="1"/>
          <w:bCs w:val="1"/>
        </w:rPr>
        <w:t xml:space="preserve">Dr </w:t>
      </w:r>
      <w:r w:rsidRPr="64857AFF" w:rsidR="0F0FEC4B">
        <w:rPr>
          <w:rFonts w:ascii="Arial" w:hAnsi="Arial" w:cs="Arial"/>
          <w:b w:val="1"/>
          <w:bCs w:val="1"/>
        </w:rPr>
        <w:t>Maria Hussain,</w:t>
      </w:r>
      <w:r w:rsidRPr="64857AFF" w:rsidR="5AD44400">
        <w:rPr>
          <w:rFonts w:ascii="Arial" w:hAnsi="Arial" w:cs="Arial"/>
          <w:b w:val="1"/>
          <w:bCs w:val="1"/>
        </w:rPr>
        <w:t xml:space="preserve"> </w:t>
      </w:r>
      <w:r w:rsidRPr="64857AFF" w:rsidR="4DA0B413">
        <w:rPr>
          <w:rFonts w:ascii="Arial" w:hAnsi="Arial" w:cs="Arial"/>
          <w:b w:val="1"/>
          <w:bCs w:val="1"/>
        </w:rPr>
        <w:t>LUBS</w:t>
      </w:r>
      <w:r w:rsidRPr="64857AFF" w:rsidR="5AD44400">
        <w:rPr>
          <w:rFonts w:ascii="Arial" w:hAnsi="Arial" w:cs="Arial"/>
          <w:b w:val="1"/>
          <w:bCs w:val="1"/>
        </w:rPr>
        <w:t xml:space="preserve"> </w:t>
      </w:r>
      <w:r w:rsidRPr="64857AFF" w:rsidR="39D80CE7">
        <w:rPr>
          <w:rFonts w:ascii="Arial" w:hAnsi="Arial" w:cs="Arial"/>
          <w:b w:val="1"/>
          <w:bCs w:val="1"/>
        </w:rPr>
        <w:t>Study A</w:t>
      </w:r>
      <w:r w:rsidRPr="64857AFF" w:rsidR="5AD44400">
        <w:rPr>
          <w:rFonts w:ascii="Arial" w:hAnsi="Arial" w:cs="Arial"/>
          <w:b w:val="1"/>
          <w:bCs w:val="1"/>
        </w:rPr>
        <w:t xml:space="preserve">broad </w:t>
      </w:r>
      <w:r w:rsidRPr="64857AFF" w:rsidR="4C4080C0">
        <w:rPr>
          <w:rFonts w:ascii="Arial" w:hAnsi="Arial" w:cs="Arial"/>
          <w:b w:val="1"/>
          <w:bCs w:val="1"/>
        </w:rPr>
        <w:t>Academic Lead</w:t>
      </w:r>
      <w:r w:rsidRPr="64857AFF" w:rsidR="2DB4F412">
        <w:rPr>
          <w:rFonts w:ascii="Arial" w:hAnsi="Arial" w:cs="Arial"/>
          <w:b w:val="1"/>
          <w:bCs w:val="1"/>
        </w:rPr>
        <w:t>,</w:t>
      </w:r>
      <w:r w:rsidRPr="64857AFF" w:rsidR="4C4080C0">
        <w:rPr>
          <w:rFonts w:ascii="Arial" w:hAnsi="Arial" w:cs="Arial"/>
          <w:b w:val="1"/>
          <w:bCs w:val="1"/>
        </w:rPr>
        <w:t xml:space="preserve"> </w:t>
      </w:r>
      <w:r w:rsidRPr="64857AFF" w:rsidR="3223DEC7">
        <w:rPr>
          <w:rFonts w:ascii="Arial" w:hAnsi="Arial" w:cs="Arial"/>
          <w:b w:val="1"/>
          <w:bCs w:val="1"/>
        </w:rPr>
        <w:t xml:space="preserve">a MINIMUM of ONE WORKING-WEEK </w:t>
      </w:r>
      <w:r w:rsidRPr="64857AFF" w:rsidR="4C4080C0">
        <w:rPr>
          <w:rFonts w:ascii="Arial" w:hAnsi="Arial" w:cs="Arial"/>
          <w:b w:val="1"/>
          <w:bCs w:val="1"/>
        </w:rPr>
        <w:t xml:space="preserve">in advance for </w:t>
      </w:r>
      <w:r w:rsidRPr="64857AFF" w:rsidR="3AD65616">
        <w:rPr>
          <w:rFonts w:ascii="Arial" w:hAnsi="Arial" w:cs="Arial"/>
          <w:b w:val="1"/>
          <w:bCs w:val="1"/>
        </w:rPr>
        <w:t>approval and to allow for any formal changes to be made if required.</w:t>
      </w:r>
    </w:p>
    <w:p w:rsidR="3278364B" w:rsidP="3278364B" w:rsidRDefault="3278364B" w14:paraId="7E806D9B" w14:textId="2D9F2E82">
      <w:pPr>
        <w:pStyle w:val="Normal"/>
        <w:rPr>
          <w:rFonts w:ascii="Arial" w:hAnsi="Arial" w:cs="Arial"/>
          <w:b w:val="1"/>
          <w:bCs w:val="1"/>
        </w:rPr>
      </w:pPr>
    </w:p>
    <w:p w:rsidR="2F2DCCB2" w:rsidP="03C375B0" w:rsidRDefault="2F2DCCB2" w14:paraId="454E8758" w14:textId="50D9F3BE">
      <w:pPr>
        <w:pStyle w:val="Heading2"/>
        <w:rPr>
          <w:rFonts w:ascii="Arial" w:hAnsi="Arial" w:cs="Arial"/>
          <w:b w:val="1"/>
          <w:bCs w:val="1"/>
          <w:sz w:val="24"/>
          <w:szCs w:val="24"/>
        </w:rPr>
      </w:pPr>
      <w:r w:rsidRPr="03C375B0" w:rsidR="2F2DCCB2">
        <w:rPr>
          <w:sz w:val="24"/>
          <w:szCs w:val="24"/>
        </w:rPr>
        <w:t>Horizon students</w:t>
      </w:r>
    </w:p>
    <w:p w:rsidR="03C375B0" w:rsidP="2A83581E" w:rsidRDefault="03C375B0" w14:paraId="3E12E093" w14:textId="15884C52">
      <w:pPr>
        <w:pStyle w:val="Normal"/>
        <w:rPr>
          <w:rFonts w:ascii="Arial" w:hAnsi="Arial" w:cs="Arial"/>
          <w:b w:val="1"/>
          <w:bCs w:val="1"/>
        </w:rPr>
      </w:pPr>
      <w:r w:rsidRPr="275A2087" w:rsidR="6C4A7AEE">
        <w:rPr>
          <w:rFonts w:ascii="Arial" w:hAnsi="Arial" w:cs="Arial"/>
          <w:b w:val="0"/>
          <w:bCs w:val="0"/>
        </w:rPr>
        <w:t xml:space="preserve">Horizon students do not need to complete a module approval </w:t>
      </w:r>
      <w:bookmarkStart w:name="_Int_E34STNgo" w:id="147847474"/>
      <w:r w:rsidRPr="275A2087" w:rsidR="6C4A7AEE">
        <w:rPr>
          <w:rFonts w:ascii="Arial" w:hAnsi="Arial" w:cs="Arial"/>
          <w:b w:val="0"/>
          <w:bCs w:val="0"/>
        </w:rPr>
        <w:t>form</w:t>
      </w:r>
      <w:bookmarkEnd w:id="147847474"/>
      <w:r w:rsidRPr="275A2087" w:rsidR="45098C61">
        <w:rPr>
          <w:rFonts w:ascii="Arial" w:hAnsi="Arial" w:cs="Arial"/>
          <w:b w:val="0"/>
          <w:bCs w:val="0"/>
        </w:rPr>
        <w:t xml:space="preserve"> but you are encouraged to get your modules checked via email (</w:t>
      </w:r>
      <w:hyperlink r:id="R1261629f50cf414e">
        <w:r w:rsidRPr="275A2087" w:rsidR="45098C61">
          <w:rPr>
            <w:rStyle w:val="Hyperlink"/>
            <w:rFonts w:ascii="Arial" w:hAnsi="Arial" w:cs="Arial"/>
            <w:b w:val="0"/>
            <w:bCs w:val="0"/>
          </w:rPr>
          <w:t>StudyAbroad@lubs.leeds.ac.uk</w:t>
        </w:r>
      </w:hyperlink>
      <w:r w:rsidRPr="275A2087" w:rsidR="45098C61">
        <w:rPr>
          <w:rFonts w:ascii="Arial" w:hAnsi="Arial" w:cs="Arial"/>
          <w:b w:val="0"/>
          <w:bCs w:val="0"/>
        </w:rPr>
        <w:t>).</w:t>
      </w:r>
    </w:p>
    <w:p w:rsidR="2A83581E" w:rsidP="2A83581E" w:rsidRDefault="2A83581E" w14:paraId="62AD43AA" w14:textId="238EE622">
      <w:pPr>
        <w:pStyle w:val="Normal"/>
        <w:rPr>
          <w:rFonts w:ascii="Arial" w:hAnsi="Arial" w:cs="Arial"/>
          <w:b w:val="0"/>
          <w:bCs w:val="0"/>
        </w:rPr>
      </w:pPr>
    </w:p>
    <w:p w:rsidRPr="000F601A" w:rsidR="000F601A" w:rsidP="03C375B0" w:rsidRDefault="000F601A" w14:paraId="698CEC3C" w14:textId="77777777">
      <w:pPr>
        <w:pStyle w:val="Heading1"/>
        <w:rPr>
          <w:sz w:val="24"/>
          <w:szCs w:val="24"/>
          <w:u w:val="single"/>
        </w:rPr>
      </w:pPr>
      <w:r w:rsidRPr="03C375B0" w:rsidR="13D18ED1">
        <w:rPr>
          <w:sz w:val="22"/>
          <w:szCs w:val="22"/>
          <w:u w:val="single"/>
        </w:rPr>
        <w:t>Assessment</w:t>
      </w:r>
    </w:p>
    <w:p w:rsidR="00EB59CA" w:rsidP="04E8F661" w:rsidRDefault="00EB59CA" w14:paraId="08463C1D" w14:textId="4F3C6329">
      <w:pPr>
        <w:pStyle w:val="Normal"/>
        <w:rPr>
          <w:rFonts w:ascii="Arial" w:hAnsi="Arial" w:eastAsia="Arial" w:cs="Arial"/>
        </w:rPr>
      </w:pPr>
      <w:r w:rsidRPr="4271D770" w:rsidR="04E8F661">
        <w:rPr>
          <w:rFonts w:ascii="Arial" w:hAnsi="Arial" w:eastAsia="Arial" w:cs="Arial"/>
        </w:rPr>
        <w:t xml:space="preserve">Students will undertake LUBS9001 as a compulsory part of the Study Abroad Year in addition to modules taken at the host university. For more information on assessment and grading of the overall year, please see the </w:t>
      </w:r>
      <w:hyperlink r:id="R641b2e21c48845e3">
        <w:r w:rsidRPr="4271D770" w:rsidR="04E8F661">
          <w:rPr>
            <w:rStyle w:val="Hyperlink"/>
            <w:rFonts w:ascii="Arial" w:hAnsi="Arial" w:eastAsia="Arial" w:cs="Arial"/>
          </w:rPr>
          <w:t>LUBS9001 section of the University of Leeds Module Catalogue</w:t>
        </w:r>
      </w:hyperlink>
      <w:r w:rsidRPr="4271D770" w:rsidR="04E8F661">
        <w:rPr>
          <w:rFonts w:ascii="Arial" w:hAnsi="Arial" w:eastAsia="Arial" w:cs="Arial"/>
        </w:rPr>
        <w:t>.</w:t>
      </w:r>
    </w:p>
    <w:p w:rsidR="00EB59CA" w:rsidP="04E8F661" w:rsidRDefault="00EB59CA" w14:paraId="2976536F" w14:textId="5D2152AF">
      <w:pPr>
        <w:pStyle w:val="Normal"/>
      </w:pPr>
    </w:p>
    <w:p w:rsidR="445BAF5A" w:rsidP="5C4DEA2C" w:rsidRDefault="445BAF5A" w14:paraId="40B68A1F" w14:textId="60F319D5">
      <w:pPr>
        <w:pStyle w:val="Normal"/>
        <w:rPr>
          <w:rFonts w:ascii="Arial" w:hAnsi="Arial" w:cs="Arial"/>
        </w:rPr>
      </w:pPr>
      <w:r w:rsidRPr="62D2941C" w:rsidR="6ADDE664">
        <w:rPr>
          <w:rFonts w:ascii="Arial" w:hAnsi="Arial" w:cs="Arial"/>
        </w:rPr>
        <w:t xml:space="preserve">Please see the </w:t>
      </w:r>
      <w:hyperlink r:id="Rfe2d08c1c75b49b6">
        <w:r w:rsidRPr="62D2941C" w:rsidR="4123E8A1">
          <w:rPr>
            <w:rStyle w:val="Hyperlink"/>
            <w:rFonts w:ascii="Arial" w:hAnsi="Arial" w:cs="Arial"/>
          </w:rPr>
          <w:t>Credit Load Guide</w:t>
        </w:r>
      </w:hyperlink>
      <w:r w:rsidRPr="62D2941C" w:rsidR="4123E8A1">
        <w:rPr>
          <w:rFonts w:ascii="Arial" w:hAnsi="Arial" w:cs="Arial"/>
        </w:rPr>
        <w:t xml:space="preserve"> </w:t>
      </w:r>
      <w:r w:rsidRPr="62D2941C" w:rsidR="6ADDE664">
        <w:rPr>
          <w:rFonts w:ascii="Arial" w:hAnsi="Arial" w:cs="Arial"/>
        </w:rPr>
        <w:t xml:space="preserve">for the pass rate for specific host </w:t>
      </w:r>
      <w:r w:rsidRPr="62D2941C" w:rsidR="049D875F">
        <w:rPr>
          <w:rFonts w:ascii="Arial" w:hAnsi="Arial" w:cs="Arial"/>
        </w:rPr>
        <w:t>institutions</w:t>
      </w:r>
      <w:r w:rsidRPr="62D2941C" w:rsidR="6ADDE664">
        <w:rPr>
          <w:rFonts w:ascii="Arial" w:hAnsi="Arial" w:cs="Arial"/>
        </w:rPr>
        <w:t>.</w:t>
      </w:r>
    </w:p>
    <w:p w:rsidR="00EB59CA" w:rsidP="1692770B" w:rsidRDefault="00EB59CA" w14:paraId="2E1E97C1" w14:textId="78D2DF39">
      <w:pPr>
        <w:rPr>
          <w:rFonts w:ascii="Arial" w:hAnsi="Arial" w:cs="Arial"/>
        </w:rPr>
      </w:pPr>
    </w:p>
    <w:p w:rsidR="00EB59CA" w:rsidP="000E1131" w:rsidRDefault="000E1131" w14:textId="157D3A05" w14:paraId="3038291E">
      <w:pPr>
        <w:rPr>
          <w:rFonts w:ascii="Arial" w:hAnsi="Arial" w:cs="Arial"/>
        </w:rPr>
      </w:pPr>
      <w:r w:rsidR="62061849">
        <w:rPr>
          <w:rFonts w:ascii="Arial" w:hAnsi="Arial" w:cs="Arial"/>
        </w:rPr>
        <w:t>Leeds University Business School</w:t>
      </w:r>
      <w:r w:rsidR="5AD44400">
        <w:rPr>
          <w:rFonts w:ascii="Arial" w:hAnsi="Arial" w:cs="Arial"/>
        </w:rPr>
        <w:t xml:space="preserve"> </w:t>
      </w:r>
      <w:r w:rsidRPr="000F601A" w:rsidR="13D18ED1">
        <w:rPr>
          <w:rFonts w:ascii="Arial" w:hAnsi="Arial" w:cs="Arial"/>
        </w:rPr>
        <w:t xml:space="preserve">at the University of Leeds will decide whether to award a pass or fail based on the student’s host university </w:t>
      </w:r>
      <w:r w:rsidRPr="000F601A" w:rsidR="13D18ED1">
        <w:rPr>
          <w:rFonts w:ascii="Arial" w:hAnsi="Arial" w:cs="Arial"/>
        </w:rPr>
        <w:t>transcript</w:t>
      </w:r>
      <w:r w:rsidRPr="000F601A" w:rsidR="13D18ED1">
        <w:rPr>
          <w:rFonts w:ascii="Arial" w:hAnsi="Arial" w:cs="Arial"/>
        </w:rPr>
        <w:t xml:space="preserve"> in conjunction with module marks for LUBS9001 and, where </w:t>
      </w:r>
      <w:r w:rsidRPr="000F601A" w:rsidR="13D18ED1">
        <w:rPr>
          <w:rFonts w:ascii="Arial" w:hAnsi="Arial" w:cs="Arial"/>
        </w:rPr>
        <w:t xml:space="preserve">appropriate</w:t>
      </w:r>
      <w:r w:rsidRPr="000F601A" w:rsidR="000F601A">
        <w:rPr>
          <w:rStyle w:val="FootnoteReference"/>
          <w:rFonts w:ascii="Arial" w:hAnsi="Arial" w:cs="Arial"/>
        </w:rPr>
        <w:footnoteReference w:id="2"/>
      </w:r>
      <w:r w:rsidRPr="000F601A" w:rsidR="13D18ED1">
        <w:rPr>
          <w:rFonts w:ascii="Arial" w:hAnsi="Arial" w:cs="Arial"/>
        </w:rPr>
        <w:t xml:space="preserve">, interviews and evidence of written work</w:t>
      </w:r>
      <w:r w:rsidRPr="000F601A" w:rsidR="13D18ED1">
        <w:rPr>
          <w:rFonts w:ascii="Arial" w:hAnsi="Arial" w:cs="Arial"/>
        </w:rPr>
        <w:t xml:space="preserve">. </w:t>
      </w:r>
      <w:r w:rsidR="2CF8B3B7">
        <w:rPr>
          <w:rFonts w:ascii="Arial" w:hAnsi="Arial" w:cs="Arial"/>
        </w:rPr>
        <w:t xml:space="preserve"> </w:t>
      </w:r>
      <w:r w:rsidRPr="000F601A" w:rsidR="2CF8B3B7">
        <w:rPr>
          <w:rFonts w:ascii="Arial" w:hAnsi="Arial" w:cs="Arial"/>
        </w:rPr>
        <w:t xml:space="preserve">Students should therefore keep all copies of written work undertaken abroad and be able to provide it on request to staff at the </w:t>
      </w:r>
      <w:smartTag w:uri="urn:schemas-microsoft-com:office:smarttags" w:element="place">
        <w:smartTag w:uri="urn:schemas-microsoft-com:office:smarttags" w:element="PlaceType">
          <w:r w:rsidRPr="000F601A" w:rsidR="2CF8B3B7">
            <w:rPr>
              <w:rFonts w:ascii="Arial" w:hAnsi="Arial" w:cs="Arial"/>
            </w:rPr>
            <w:t>University</w:t>
          </w:r>
        </w:smartTag>
        <w:r w:rsidRPr="000F601A" w:rsidR="2CF8B3B7">
          <w:rPr>
            <w:rFonts w:ascii="Arial" w:hAnsi="Arial" w:cs="Arial"/>
          </w:rPr>
          <w:t xml:space="preserve"> of </w:t>
        </w:r>
        <w:smartTag w:uri="urn:schemas-microsoft-com:office:smarttags" w:element="PlaceName">
          <w:r w:rsidRPr="000F601A" w:rsidR="2CF8B3B7">
            <w:rPr>
              <w:rFonts w:ascii="Arial" w:hAnsi="Arial" w:cs="Arial"/>
            </w:rPr>
            <w:t>Leeds</w:t>
          </w:r>
        </w:smartTag>
      </w:smartTag>
      <w:r w:rsidRPr="000F601A" w:rsidR="2CF8B3B7">
        <w:rPr>
          <w:rFonts w:ascii="Arial" w:hAnsi="Arial" w:cs="Arial"/>
        </w:rPr>
        <w:t>.</w:t>
      </w:r>
    </w:p>
    <w:p w:rsidR="354FC19F" w:rsidP="03C375B0" w:rsidRDefault="354FC19F" w14:paraId="62FCC982" w14:textId="2A421F7C">
      <w:pPr>
        <w:pStyle w:val="Heading2"/>
        <w:rPr>
          <w:rFonts w:ascii="Arial" w:hAnsi="Arial" w:cs="Arial"/>
          <w:b w:val="1"/>
          <w:bCs w:val="1"/>
          <w:sz w:val="24"/>
          <w:szCs w:val="24"/>
        </w:rPr>
      </w:pPr>
      <w:r w:rsidRPr="03C375B0" w:rsidR="354FC19F">
        <w:rPr>
          <w:sz w:val="24"/>
          <w:szCs w:val="24"/>
        </w:rPr>
        <w:t>Horizon Students</w:t>
      </w:r>
    </w:p>
    <w:p w:rsidR="354FC19F" w:rsidP="3278364B" w:rsidRDefault="354FC19F" w14:paraId="4FE421D0" w14:textId="114F32B2">
      <w:pPr>
        <w:pStyle w:val="Normal"/>
        <w:bidi w:val="0"/>
        <w:spacing w:before="0" w:beforeAutospacing="off" w:after="0" w:afterAutospacing="off" w:line="259" w:lineRule="auto"/>
        <w:ind w:left="0" w:right="0"/>
        <w:jc w:val="left"/>
        <w:rPr>
          <w:rFonts w:ascii="Arial" w:hAnsi="Arial" w:cs="Arial"/>
          <w:b w:val="0"/>
          <w:bCs w:val="0"/>
        </w:rPr>
      </w:pPr>
      <w:r w:rsidRPr="4271D770" w:rsidR="41DD5DBC">
        <w:rPr>
          <w:rFonts w:ascii="Arial" w:hAnsi="Arial" w:cs="Arial"/>
          <w:b w:val="0"/>
          <w:bCs w:val="0"/>
        </w:rPr>
        <w:t>Horizon students</w:t>
      </w:r>
      <w:r w:rsidRPr="4271D770" w:rsidR="354FC19F">
        <w:rPr>
          <w:rFonts w:ascii="Arial" w:hAnsi="Arial" w:cs="Arial"/>
          <w:b w:val="0"/>
          <w:bCs w:val="0"/>
        </w:rPr>
        <w:t xml:space="preserve"> will take LEED9000 </w:t>
      </w:r>
      <w:r w:rsidRPr="4271D770" w:rsidR="79734D3B">
        <w:rPr>
          <w:rFonts w:ascii="Arial" w:hAnsi="Arial" w:cs="Arial"/>
          <w:b w:val="0"/>
          <w:bCs w:val="0"/>
        </w:rPr>
        <w:t xml:space="preserve">Horizon Year Abroad </w:t>
      </w:r>
      <w:r w:rsidRPr="4271D770" w:rsidR="354FC19F">
        <w:rPr>
          <w:rFonts w:ascii="Arial" w:hAnsi="Arial" w:cs="Arial"/>
          <w:b w:val="0"/>
          <w:bCs w:val="0"/>
        </w:rPr>
        <w:t>and MODL</w:t>
      </w:r>
      <w:r w:rsidRPr="4271D770" w:rsidR="6C178DBB">
        <w:rPr>
          <w:rFonts w:ascii="Arial" w:hAnsi="Arial" w:cs="Arial"/>
          <w:b w:val="0"/>
          <w:bCs w:val="0"/>
        </w:rPr>
        <w:t>3150 Intercultural Communication and Global Citizenship: A Critic</w:t>
      </w:r>
      <w:r w:rsidRPr="4271D770" w:rsidR="354FC19F">
        <w:rPr>
          <w:rFonts w:ascii="Arial" w:hAnsi="Arial" w:cs="Arial"/>
          <w:b w:val="0"/>
          <w:bCs w:val="0"/>
        </w:rPr>
        <w:t xml:space="preserve"> instead of LUBS9001. Please see the </w:t>
      </w:r>
      <w:hyperlink r:id="R23a1a5608450416a">
        <w:r w:rsidRPr="4271D770" w:rsidR="354FC19F">
          <w:rPr>
            <w:rStyle w:val="Hyperlink"/>
            <w:rFonts w:ascii="Arial" w:hAnsi="Arial" w:cs="Arial"/>
            <w:b w:val="0"/>
            <w:bCs w:val="0"/>
          </w:rPr>
          <w:t>LEED9000</w:t>
        </w:r>
      </w:hyperlink>
      <w:r w:rsidRPr="4271D770" w:rsidR="354FC19F">
        <w:rPr>
          <w:rFonts w:ascii="Arial" w:hAnsi="Arial" w:cs="Arial"/>
          <w:b w:val="0"/>
          <w:bCs w:val="0"/>
        </w:rPr>
        <w:t xml:space="preserve"> </w:t>
      </w:r>
      <w:r w:rsidRPr="4271D770" w:rsidR="354FC19F">
        <w:rPr>
          <w:rFonts w:ascii="Arial" w:hAnsi="Arial" w:cs="Arial"/>
          <w:b w:val="0"/>
          <w:bCs w:val="0"/>
        </w:rPr>
        <w:t>and</w:t>
      </w:r>
      <w:r w:rsidRPr="4271D770" w:rsidR="354FC19F">
        <w:rPr>
          <w:rFonts w:ascii="Arial" w:hAnsi="Arial" w:cs="Arial"/>
          <w:b w:val="0"/>
          <w:bCs w:val="0"/>
        </w:rPr>
        <w:t xml:space="preserve"> </w:t>
      </w:r>
      <w:hyperlink r:id="Rd39ae317fc4746a6">
        <w:r w:rsidRPr="4271D770" w:rsidR="354FC19F">
          <w:rPr>
            <w:rStyle w:val="Hyperlink"/>
            <w:rFonts w:ascii="Arial" w:hAnsi="Arial" w:cs="Arial"/>
            <w:b w:val="0"/>
            <w:bCs w:val="0"/>
          </w:rPr>
          <w:t>MODL</w:t>
        </w:r>
        <w:r w:rsidRPr="4271D770" w:rsidR="6EE891DC">
          <w:rPr>
            <w:rStyle w:val="Hyperlink"/>
            <w:rFonts w:ascii="Arial" w:hAnsi="Arial" w:cs="Arial"/>
            <w:b w:val="0"/>
            <w:bCs w:val="0"/>
          </w:rPr>
          <w:t>3150</w:t>
        </w:r>
      </w:hyperlink>
      <w:r w:rsidRPr="4271D770" w:rsidR="354FC19F">
        <w:rPr>
          <w:rFonts w:ascii="Arial" w:hAnsi="Arial" w:cs="Arial"/>
          <w:b w:val="0"/>
          <w:bCs w:val="0"/>
        </w:rPr>
        <w:t xml:space="preserve"> pages on the module catalogue</w:t>
      </w:r>
      <w:r w:rsidRPr="4271D770" w:rsidR="20033EE5">
        <w:rPr>
          <w:rFonts w:ascii="Arial" w:hAnsi="Arial" w:cs="Arial"/>
          <w:b w:val="0"/>
          <w:bCs w:val="0"/>
        </w:rPr>
        <w:t xml:space="preserve"> and </w:t>
      </w:r>
      <w:r w:rsidRPr="4271D770" w:rsidR="52CB989C">
        <w:rPr>
          <w:rFonts w:ascii="Arial" w:hAnsi="Arial" w:eastAsia="Arial" w:cs="Arial"/>
          <w:b w:val="0"/>
          <w:bCs w:val="0"/>
          <w:i w:val="0"/>
          <w:iCs w:val="0"/>
          <w:caps w:val="0"/>
          <w:smallCaps w:val="0"/>
          <w:noProof w:val="0"/>
          <w:color w:val="000000" w:themeColor="text1" w:themeTint="FF" w:themeShade="FF"/>
          <w:sz w:val="20"/>
          <w:szCs w:val="20"/>
          <w:lang w:val="en-GB"/>
        </w:rPr>
        <w:t xml:space="preserve">the </w:t>
      </w:r>
      <w:hyperlink r:id="R8f95b055a8b24767">
        <w:r w:rsidRPr="4271D770" w:rsidR="52CB989C">
          <w:rPr>
            <w:rStyle w:val="Hyperlink"/>
            <w:rFonts w:ascii="Arial" w:hAnsi="Arial" w:eastAsia="Arial" w:cs="Arial"/>
            <w:b w:val="0"/>
            <w:bCs w:val="0"/>
            <w:i w:val="0"/>
            <w:iCs w:val="0"/>
            <w:caps w:val="0"/>
            <w:smallCaps w:val="0"/>
            <w:strike w:val="0"/>
            <w:dstrike w:val="0"/>
            <w:noProof w:val="0"/>
            <w:sz w:val="20"/>
            <w:szCs w:val="20"/>
            <w:lang w:val="en-GB"/>
          </w:rPr>
          <w:t>Horizon Year Abroad page on the Global Opportunities SharePoint Site</w:t>
        </w:r>
      </w:hyperlink>
      <w:r w:rsidRPr="4271D770" w:rsidR="52CB989C">
        <w:rPr>
          <w:rFonts w:ascii="Arial" w:hAnsi="Arial" w:eastAsia="Arial" w:cs="Arial"/>
          <w:b w:val="0"/>
          <w:bCs w:val="0"/>
          <w:i w:val="0"/>
          <w:iCs w:val="0"/>
          <w:caps w:val="0"/>
          <w:smallCaps w:val="0"/>
          <w:strike w:val="0"/>
          <w:dstrike w:val="0"/>
          <w:noProof w:val="0"/>
          <w:sz w:val="20"/>
          <w:szCs w:val="20"/>
          <w:lang w:val="en-GB"/>
        </w:rPr>
        <w:t xml:space="preserve"> </w:t>
      </w:r>
      <w:r w:rsidRPr="4271D770" w:rsidR="354FC19F">
        <w:rPr>
          <w:rFonts w:ascii="Arial" w:hAnsi="Arial" w:cs="Arial"/>
          <w:b w:val="0"/>
          <w:bCs w:val="0"/>
        </w:rPr>
        <w:t>for more information about assessment.</w:t>
      </w:r>
    </w:p>
    <w:p w:rsidRPr="000F601A" w:rsidR="00926633" w:rsidP="275A2087" w:rsidRDefault="00926633" w14:paraId="7B55E084" w14:textId="6B7DBE71">
      <w:pPr>
        <w:pStyle w:val="Normal"/>
        <w:bidi w:val="0"/>
        <w:spacing w:before="0" w:beforeAutospacing="off" w:after="0" w:afterAutospacing="off" w:line="259" w:lineRule="auto"/>
        <w:ind w:left="0" w:right="0"/>
        <w:jc w:val="left"/>
        <w:rPr>
          <w:rFonts w:ascii="Arial" w:hAnsi="Arial" w:cs="Arial"/>
          <w:b w:val="0"/>
          <w:bCs w:val="0"/>
        </w:rPr>
      </w:pPr>
    </w:p>
    <w:p w:rsidRPr="000F601A" w:rsidR="00926633" w:rsidP="275A2087" w:rsidRDefault="00926633" w14:paraId="698CEC4D" w14:textId="0500C792">
      <w:pPr>
        <w:pStyle w:val="Normal"/>
        <w:bidi w:val="0"/>
        <w:spacing w:before="0" w:beforeAutospacing="off" w:after="0" w:afterAutospacing="off" w:line="259" w:lineRule="auto"/>
        <w:ind w:left="0" w:right="0"/>
        <w:jc w:val="left"/>
        <w:rPr>
          <w:rFonts w:ascii="Arial" w:hAnsi="Arial" w:cs="Arial"/>
          <w:b w:val="1"/>
          <w:bCs w:val="1"/>
        </w:rPr>
      </w:pPr>
      <w:r w:rsidRPr="62D2941C" w:rsidR="7B114CFE">
        <w:rPr>
          <w:rFonts w:ascii="Arial" w:hAnsi="Arial" w:cs="Arial"/>
          <w:b w:val="1"/>
          <w:bCs w:val="1"/>
        </w:rPr>
        <w:t xml:space="preserve">Once you have carefully read this document, please complete this </w:t>
      </w:r>
      <w:hyperlink r:id="R0713ae11945e4877">
        <w:r w:rsidRPr="62D2941C" w:rsidR="7B114CFE">
          <w:rPr>
            <w:rStyle w:val="Hyperlink"/>
            <w:rFonts w:ascii="Arial" w:hAnsi="Arial" w:cs="Arial"/>
            <w:b w:val="1"/>
            <w:bCs w:val="1"/>
          </w:rPr>
          <w:t>Microsoft Form</w:t>
        </w:r>
      </w:hyperlink>
      <w:r w:rsidRPr="62D2941C" w:rsidR="7B114CFE">
        <w:rPr>
          <w:rFonts w:ascii="Arial" w:hAnsi="Arial" w:cs="Arial"/>
          <w:b w:val="1"/>
          <w:bCs w:val="1"/>
        </w:rPr>
        <w:t xml:space="preserve"> to confirm that you have read and understood the academic requirements of your Study Abroad year. The deadline to </w:t>
      </w:r>
      <w:r w:rsidRPr="62D2941C" w:rsidR="25519F6F">
        <w:rPr>
          <w:rFonts w:ascii="Arial" w:hAnsi="Arial" w:cs="Arial"/>
          <w:b w:val="1"/>
          <w:bCs w:val="1"/>
        </w:rPr>
        <w:t>complete the form</w:t>
      </w:r>
      <w:r w:rsidRPr="62D2941C" w:rsidR="7B114CFE">
        <w:rPr>
          <w:rFonts w:ascii="Arial" w:hAnsi="Arial" w:cs="Arial"/>
          <w:b w:val="1"/>
          <w:bCs w:val="1"/>
        </w:rPr>
        <w:t xml:space="preserve"> is </w:t>
      </w:r>
      <w:r w:rsidRPr="62D2941C" w:rsidR="7B114CFE">
        <w:rPr>
          <w:rFonts w:ascii="Arial" w:hAnsi="Arial" w:cs="Arial"/>
          <w:b w:val="1"/>
          <w:bCs w:val="1"/>
          <w:color w:val="FF0000"/>
        </w:rPr>
        <w:t>Friday 2</w:t>
      </w:r>
      <w:r w:rsidRPr="62D2941C" w:rsidR="6B7FCB20">
        <w:rPr>
          <w:rFonts w:ascii="Arial" w:hAnsi="Arial" w:cs="Arial"/>
          <w:b w:val="1"/>
          <w:bCs w:val="1"/>
          <w:color w:val="FF0000"/>
        </w:rPr>
        <w:t>4t</w:t>
      </w:r>
      <w:r w:rsidRPr="62D2941C" w:rsidR="7B114CFE">
        <w:rPr>
          <w:rFonts w:ascii="Arial" w:hAnsi="Arial" w:cs="Arial"/>
          <w:b w:val="1"/>
          <w:bCs w:val="1"/>
          <w:color w:val="FF0000"/>
          <w:vertAlign w:val="superscript"/>
        </w:rPr>
        <w:t>h</w:t>
      </w:r>
      <w:r w:rsidRPr="62D2941C" w:rsidR="7B114CFE">
        <w:rPr>
          <w:rFonts w:ascii="Arial" w:hAnsi="Arial" w:cs="Arial"/>
          <w:b w:val="1"/>
          <w:bCs w:val="1"/>
          <w:color w:val="FF0000"/>
        </w:rPr>
        <w:t xml:space="preserve"> April 202</w:t>
      </w:r>
      <w:r w:rsidRPr="62D2941C" w:rsidR="189FC0B9">
        <w:rPr>
          <w:rFonts w:ascii="Arial" w:hAnsi="Arial" w:cs="Arial"/>
          <w:b w:val="1"/>
          <w:bCs w:val="1"/>
          <w:color w:val="FF0000"/>
        </w:rPr>
        <w:t>6</w:t>
      </w:r>
      <w:r w:rsidRPr="62D2941C" w:rsidR="12A20E65">
        <w:rPr>
          <w:rFonts w:ascii="Arial" w:hAnsi="Arial" w:cs="Arial"/>
          <w:b w:val="1"/>
          <w:bCs w:val="1"/>
          <w:color w:val="000000" w:themeColor="text1" w:themeTint="FF" w:themeShade="FF"/>
        </w:rPr>
        <w:t>.</w:t>
      </w:r>
    </w:p>
    <w:sectPr w:rsidRPr="000F601A" w:rsidR="00926633">
      <w:headerReference w:type="default" r:id="rId18"/>
      <w:pgSz w:w="11906" w:h="16838" w:orient="portrait"/>
      <w:pgMar w:top="680" w:right="1418" w:bottom="680" w:left="1418" w:header="709" w:footer="709" w:gutter="0"/>
      <w:cols w:space="708"/>
      <w:docGrid w:linePitch="360"/>
      <w:footerReference w:type="default" r:id="R19fa30514a0a470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54F5" w:rsidRDefault="001254F5" w14:paraId="05BDDBCE" w14:textId="77777777">
      <w:r>
        <w:separator/>
      </w:r>
    </w:p>
  </w:endnote>
  <w:endnote w:type="continuationSeparator" w:id="0">
    <w:p w:rsidR="001254F5" w:rsidRDefault="001254F5" w14:paraId="0455C05C" w14:textId="77777777">
      <w:r>
        <w:continuationSeparator/>
      </w:r>
    </w:p>
  </w:endnote>
  <w:endnote w:type="continuationNotice" w:id="1">
    <w:p w:rsidR="001254F5" w:rsidRDefault="001254F5" w14:paraId="5F128E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275616D6" w:rsidTr="275616D6" w14:paraId="0BC854B2">
      <w:trPr>
        <w:trHeight w:val="300"/>
      </w:trPr>
      <w:tc>
        <w:tcPr>
          <w:tcW w:w="3020" w:type="dxa"/>
          <w:tcMar/>
        </w:tcPr>
        <w:p w:rsidR="275616D6" w:rsidP="275616D6" w:rsidRDefault="275616D6" w14:paraId="48C34D50" w14:textId="0844C797">
          <w:pPr>
            <w:pStyle w:val="Header"/>
            <w:bidi w:val="0"/>
            <w:ind w:left="-115"/>
            <w:jc w:val="left"/>
          </w:pPr>
        </w:p>
      </w:tc>
      <w:tc>
        <w:tcPr>
          <w:tcW w:w="3020" w:type="dxa"/>
          <w:tcMar/>
        </w:tcPr>
        <w:p w:rsidR="275616D6" w:rsidP="275616D6" w:rsidRDefault="275616D6" w14:paraId="49711C19" w14:textId="3AE4517D">
          <w:pPr>
            <w:pStyle w:val="Header"/>
            <w:bidi w:val="0"/>
            <w:jc w:val="center"/>
          </w:pPr>
        </w:p>
      </w:tc>
      <w:tc>
        <w:tcPr>
          <w:tcW w:w="3020" w:type="dxa"/>
          <w:tcMar/>
        </w:tcPr>
        <w:p w:rsidR="275616D6" w:rsidP="275616D6" w:rsidRDefault="275616D6" w14:paraId="5DAE4786" w14:textId="4E3E4B70">
          <w:pPr>
            <w:pStyle w:val="Header"/>
            <w:bidi w:val="0"/>
            <w:ind w:right="-115"/>
            <w:jc w:val="right"/>
          </w:pPr>
        </w:p>
      </w:tc>
    </w:tr>
  </w:tbl>
  <w:p w:rsidR="275616D6" w:rsidP="275616D6" w:rsidRDefault="275616D6" w14:paraId="51579B60" w14:textId="1D969EC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54F5" w:rsidRDefault="001254F5" w14:paraId="453180C4" w14:textId="77777777">
      <w:r>
        <w:separator/>
      </w:r>
    </w:p>
  </w:footnote>
  <w:footnote w:type="continuationSeparator" w:id="0">
    <w:p w:rsidR="001254F5" w:rsidRDefault="001254F5" w14:paraId="1F9A1141" w14:textId="77777777">
      <w:r>
        <w:continuationSeparator/>
      </w:r>
    </w:p>
  </w:footnote>
  <w:footnote w:type="continuationNotice" w:id="1">
    <w:p w:rsidR="001254F5" w:rsidRDefault="001254F5" w14:paraId="6DD52D25" w14:textId="77777777"/>
  </w:footnote>
  <w:footnote w:id="2">
    <w:p w:rsidRPr="00D22EF2" w:rsidR="00F07163" w:rsidP="000F601A" w:rsidRDefault="00F07163" w14:paraId="698CEC5A" w14:textId="77777777">
      <w:pPr>
        <w:pStyle w:val="FootnoteText"/>
        <w:rPr>
          <w:rFonts w:ascii="Arial" w:hAnsi="Arial" w:cs="Arial"/>
          <w:sz w:val="16"/>
          <w:szCs w:val="16"/>
        </w:rPr>
      </w:pPr>
      <w:r w:rsidRPr="00D22EF2">
        <w:rPr>
          <w:rStyle w:val="FootnoteReference"/>
          <w:rFonts w:ascii="Arial" w:hAnsi="Arial" w:cs="Arial"/>
          <w:sz w:val="16"/>
          <w:szCs w:val="16"/>
        </w:rPr>
        <w:footnoteRef/>
      </w:r>
      <w:r w:rsidRPr="00D22EF2">
        <w:rPr>
          <w:rFonts w:ascii="Arial" w:hAnsi="Arial" w:cs="Arial"/>
          <w:sz w:val="16"/>
          <w:szCs w:val="16"/>
        </w:rPr>
        <w:t xml:space="preserve"> Where, for example, it is deemed that the student’s transcript does not accurately represent their performance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07163" w:rsidP="005D0254" w:rsidRDefault="00F07163" w14:paraId="698CEC52" w14:textId="77777777">
    <w:pPr>
      <w:rPr>
        <w:rFonts w:ascii="Arial" w:hAnsi="Arial" w:cs="Arial"/>
        <w:b/>
        <w:sz w:val="16"/>
        <w:szCs w:val="16"/>
      </w:rPr>
    </w:pPr>
  </w:p>
  <w:p w:rsidRPr="008F549F" w:rsidR="00F07163" w:rsidP="005D0254" w:rsidRDefault="00F07163" w14:paraId="698CEC53" w14:textId="77777777">
    <w:pPr>
      <w:rPr>
        <w:rFonts w:ascii="Arial" w:hAnsi="Arial" w:cs="Arial"/>
        <w:b/>
        <w:sz w:val="16"/>
        <w:szCs w:val="16"/>
      </w:rPr>
    </w:pPr>
    <w:r w:rsidRPr="008F549F">
      <w:rPr>
        <w:rFonts w:ascii="Arial" w:hAnsi="Arial" w:cs="Arial"/>
        <w:b/>
        <w:sz w:val="16"/>
        <w:szCs w:val="16"/>
      </w:rPr>
      <w:t>Study Abroad Office</w:t>
    </w:r>
  </w:p>
  <w:p w:rsidRPr="008F549F" w:rsidR="00F07163" w:rsidP="005D0254" w:rsidRDefault="00F07163" w14:paraId="698CEC54" w14:textId="77777777">
    <w:pPr>
      <w:rPr>
        <w:rFonts w:ascii="Arial" w:hAnsi="Arial" w:cs="Arial"/>
        <w:sz w:val="16"/>
        <w:szCs w:val="16"/>
      </w:rPr>
    </w:pPr>
    <w:r w:rsidRPr="008F549F">
      <w:rPr>
        <w:rFonts w:ascii="Arial" w:hAnsi="Arial" w:cs="Arial"/>
        <w:sz w:val="16"/>
        <w:szCs w:val="16"/>
      </w:rPr>
      <w:t>www.leeds.ac.uk/studyabroad</w:t>
    </w:r>
  </w:p>
  <w:p w:rsidR="00F07163" w:rsidP="005D0254" w:rsidRDefault="2AA8D0E0" w14:paraId="698CEC55" w14:textId="77777777">
    <w:pPr>
      <w:jc w:val="right"/>
      <w:rPr>
        <w:rFonts w:ascii="Arial" w:hAnsi="Arial" w:cs="Arial"/>
      </w:rPr>
    </w:pPr>
    <w:r>
      <w:rPr>
        <w:noProof/>
        <w:color w:val="2B579A"/>
        <w:shd w:val="clear" w:color="auto" w:fill="E6E6E6"/>
      </w:rPr>
      <w:drawing>
        <wp:inline distT="0" distB="0" distL="0" distR="0" wp14:anchorId="698CEC58" wp14:editId="198F1B26">
          <wp:extent cx="173355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33550" cy="495300"/>
                  </a:xfrm>
                  <a:prstGeom prst="rect">
                    <a:avLst/>
                  </a:prstGeom>
                </pic:spPr>
              </pic:pic>
            </a:graphicData>
          </a:graphic>
        </wp:inline>
      </w:drawing>
    </w:r>
  </w:p>
  <w:p w:rsidR="00F07163" w:rsidP="005D0254" w:rsidRDefault="00F07163" w14:paraId="698CEC56" w14:textId="77777777">
    <w:pPr>
      <w:pStyle w:val="Header"/>
    </w:pPr>
  </w:p>
  <w:p w:rsidRPr="005D0254" w:rsidR="00F07163" w:rsidP="005D0254" w:rsidRDefault="00F07163" w14:paraId="698CEC57" w14:textId="77777777">
    <w:pPr>
      <w:pStyle w:val="Header"/>
    </w:pPr>
  </w:p>
</w:hdr>
</file>

<file path=word/intelligence2.xml><?xml version="1.0" encoding="utf-8"?>
<int2:intelligence xmlns:int2="http://schemas.microsoft.com/office/intelligence/2020/intelligence">
  <int2:observations>
    <int2:bookmark int2:bookmarkName="_Int_E34STNgo" int2:invalidationBookmarkName="" int2:hashCode="0As5gVwYfYMs7z" int2:id="spt2H07x">
      <int2:state int2:type="AugLoop_Text_Critique" int2:value="Rejected"/>
    </int2:bookmark>
    <int2:bookmark int2:bookmarkName="_Int_teeG2kOi" int2:invalidationBookmarkName="" int2:hashCode="8vPWanl4wgd8Vt" int2:id="sltvM3io">
      <int2:state int2:type="AugLoop_Text_Critique" int2:value="Rejected"/>
    </int2:bookmark>
    <int2:bookmark int2:bookmarkName="_Int_qcDLVmsQ" int2:invalidationBookmarkName="" int2:hashCode="XeRIEpi1cXlRzu" int2:id="LF0A3amG">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650cff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12648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BEF5B79"/>
    <w:multiLevelType w:val="hybridMultilevel"/>
    <w:tmpl w:val="DA68590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94A479C"/>
    <w:multiLevelType w:val="hybridMultilevel"/>
    <w:tmpl w:val="BF104194"/>
    <w:lvl w:ilvl="0" w:tplc="6C8471A2">
      <w:numFmt w:val="bullet"/>
      <w:lvlText w:val="-"/>
      <w:lvlJc w:val="left"/>
      <w:pPr>
        <w:ind w:left="765" w:hanging="360"/>
      </w:pPr>
      <w:rPr>
        <w:rFonts w:hint="default" w:ascii="Calibri" w:hAnsi="Calibri" w:cs="Calibri" w:eastAsiaTheme="minorHAnsi"/>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 w15:restartNumberingAfterBreak="0">
    <w:nsid w:val="2C0F02D8"/>
    <w:multiLevelType w:val="hybridMultilevel"/>
    <w:tmpl w:val="820EFCBC"/>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3" w15:restartNumberingAfterBreak="0">
    <w:nsid w:val="2FA17FDB"/>
    <w:multiLevelType w:val="multilevel"/>
    <w:tmpl w:val="3BEC5484"/>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1996BA8"/>
    <w:multiLevelType w:val="hybridMultilevel"/>
    <w:tmpl w:val="D87CB91E"/>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5" w15:restartNumberingAfterBreak="0">
    <w:nsid w:val="69193E12"/>
    <w:multiLevelType w:val="hybridMultilevel"/>
    <w:tmpl w:val="B53AE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47E487D"/>
    <w:multiLevelType w:val="hybridMultilevel"/>
    <w:tmpl w:val="3BEC5484"/>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num w:numId="9">
    <w:abstractNumId w:val="8"/>
  </w:num>
  <w:num w:numId="8">
    <w:abstractNumId w:val="7"/>
  </w:num>
  <w:num w:numId="1">
    <w:abstractNumId w:val="6"/>
  </w:num>
  <w:num w:numId="2">
    <w:abstractNumId w:val="4"/>
  </w:num>
  <w:num w:numId="3">
    <w:abstractNumId w:val="3"/>
  </w:num>
  <w:num w:numId="4">
    <w:abstractNumId w:val="2"/>
  </w:num>
  <w:num w:numId="5">
    <w:abstractNumId w:val="0"/>
  </w:num>
  <w:num w:numId="6">
    <w:abstractNumId w:val="5"/>
  </w:num>
  <w:num w:numId="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D4"/>
    <w:rsid w:val="00013250"/>
    <w:rsid w:val="00014B0C"/>
    <w:rsid w:val="00054080"/>
    <w:rsid w:val="00061D78"/>
    <w:rsid w:val="00062CD5"/>
    <w:rsid w:val="00082213"/>
    <w:rsid w:val="000A705D"/>
    <w:rsid w:val="000E0480"/>
    <w:rsid w:val="000E1131"/>
    <w:rsid w:val="000F601A"/>
    <w:rsid w:val="001254F5"/>
    <w:rsid w:val="00152F77"/>
    <w:rsid w:val="0015657D"/>
    <w:rsid w:val="00176AD5"/>
    <w:rsid w:val="00193C4C"/>
    <w:rsid w:val="001D0867"/>
    <w:rsid w:val="001D3D26"/>
    <w:rsid w:val="001E2084"/>
    <w:rsid w:val="001E6BD4"/>
    <w:rsid w:val="001E6C42"/>
    <w:rsid w:val="002C1950"/>
    <w:rsid w:val="002C5A0C"/>
    <w:rsid w:val="00304B81"/>
    <w:rsid w:val="00305C0B"/>
    <w:rsid w:val="0034236F"/>
    <w:rsid w:val="003641EE"/>
    <w:rsid w:val="0037502B"/>
    <w:rsid w:val="00381D94"/>
    <w:rsid w:val="00391E75"/>
    <w:rsid w:val="003C0745"/>
    <w:rsid w:val="003C61D2"/>
    <w:rsid w:val="003E3F48"/>
    <w:rsid w:val="003E64A7"/>
    <w:rsid w:val="004049D7"/>
    <w:rsid w:val="004241AF"/>
    <w:rsid w:val="00451A9D"/>
    <w:rsid w:val="00454AF0"/>
    <w:rsid w:val="00457963"/>
    <w:rsid w:val="00482941"/>
    <w:rsid w:val="004A0AA0"/>
    <w:rsid w:val="004D6CC7"/>
    <w:rsid w:val="004F296C"/>
    <w:rsid w:val="0051AE9D"/>
    <w:rsid w:val="0052230B"/>
    <w:rsid w:val="00575AAB"/>
    <w:rsid w:val="00584622"/>
    <w:rsid w:val="005979C3"/>
    <w:rsid w:val="005A343E"/>
    <w:rsid w:val="005B73AC"/>
    <w:rsid w:val="005D0254"/>
    <w:rsid w:val="005D3317"/>
    <w:rsid w:val="00606240"/>
    <w:rsid w:val="006419A2"/>
    <w:rsid w:val="006570D8"/>
    <w:rsid w:val="006A3D1F"/>
    <w:rsid w:val="006C38CF"/>
    <w:rsid w:val="006F04F2"/>
    <w:rsid w:val="00722B10"/>
    <w:rsid w:val="00730202"/>
    <w:rsid w:val="00797DC9"/>
    <w:rsid w:val="007A6551"/>
    <w:rsid w:val="007C2FBA"/>
    <w:rsid w:val="007CDB1F"/>
    <w:rsid w:val="00835E55"/>
    <w:rsid w:val="008541B5"/>
    <w:rsid w:val="008F51A0"/>
    <w:rsid w:val="00905E65"/>
    <w:rsid w:val="009075DE"/>
    <w:rsid w:val="00926633"/>
    <w:rsid w:val="0093681C"/>
    <w:rsid w:val="00957B5D"/>
    <w:rsid w:val="00964992"/>
    <w:rsid w:val="009D1F63"/>
    <w:rsid w:val="009E5D15"/>
    <w:rsid w:val="00A41E12"/>
    <w:rsid w:val="00AA360F"/>
    <w:rsid w:val="00AC1F7D"/>
    <w:rsid w:val="00AD6846"/>
    <w:rsid w:val="00B10890"/>
    <w:rsid w:val="00B41417"/>
    <w:rsid w:val="00B67B1E"/>
    <w:rsid w:val="00B769A6"/>
    <w:rsid w:val="00BC27DC"/>
    <w:rsid w:val="00BD3529"/>
    <w:rsid w:val="00BD6D59"/>
    <w:rsid w:val="00BE6EDC"/>
    <w:rsid w:val="00C84EBE"/>
    <w:rsid w:val="00CB4538"/>
    <w:rsid w:val="00CC1AD4"/>
    <w:rsid w:val="00D17965"/>
    <w:rsid w:val="00D22EF2"/>
    <w:rsid w:val="00D53B93"/>
    <w:rsid w:val="00D740BE"/>
    <w:rsid w:val="00D83FC2"/>
    <w:rsid w:val="00DB07C6"/>
    <w:rsid w:val="00DC33D8"/>
    <w:rsid w:val="00DC842E"/>
    <w:rsid w:val="00E11FC2"/>
    <w:rsid w:val="00E72F37"/>
    <w:rsid w:val="00EB59CA"/>
    <w:rsid w:val="00EB5B66"/>
    <w:rsid w:val="00ED6223"/>
    <w:rsid w:val="00ED69DA"/>
    <w:rsid w:val="00EE2D67"/>
    <w:rsid w:val="00EF413C"/>
    <w:rsid w:val="00EF89E8"/>
    <w:rsid w:val="00F00518"/>
    <w:rsid w:val="00F06765"/>
    <w:rsid w:val="00F07163"/>
    <w:rsid w:val="00F87024"/>
    <w:rsid w:val="0184320A"/>
    <w:rsid w:val="02B1280B"/>
    <w:rsid w:val="02B4D06D"/>
    <w:rsid w:val="032C0051"/>
    <w:rsid w:val="03627252"/>
    <w:rsid w:val="038F7C72"/>
    <w:rsid w:val="03C375B0"/>
    <w:rsid w:val="03D33BF2"/>
    <w:rsid w:val="04503C0E"/>
    <w:rsid w:val="046CB4C7"/>
    <w:rsid w:val="049D875F"/>
    <w:rsid w:val="04E8F661"/>
    <w:rsid w:val="05170DD6"/>
    <w:rsid w:val="05325E5B"/>
    <w:rsid w:val="059A8658"/>
    <w:rsid w:val="05D7757E"/>
    <w:rsid w:val="05EC0C6F"/>
    <w:rsid w:val="06A7BA45"/>
    <w:rsid w:val="085E3ED3"/>
    <w:rsid w:val="08BA6CAD"/>
    <w:rsid w:val="08E884B6"/>
    <w:rsid w:val="09056740"/>
    <w:rsid w:val="0923AD31"/>
    <w:rsid w:val="0979E98F"/>
    <w:rsid w:val="09979107"/>
    <w:rsid w:val="0A5DF4C9"/>
    <w:rsid w:val="0B56627D"/>
    <w:rsid w:val="0BF9C52A"/>
    <w:rsid w:val="0C190562"/>
    <w:rsid w:val="0C1FB934"/>
    <w:rsid w:val="0C3FBFD8"/>
    <w:rsid w:val="0C865255"/>
    <w:rsid w:val="0CFA7D4F"/>
    <w:rsid w:val="0D03E82B"/>
    <w:rsid w:val="0DF7F85B"/>
    <w:rsid w:val="0DFB6C71"/>
    <w:rsid w:val="0E511971"/>
    <w:rsid w:val="0EC7B5B7"/>
    <w:rsid w:val="0EE86C46"/>
    <w:rsid w:val="0F0EF160"/>
    <w:rsid w:val="0F0FEC4B"/>
    <w:rsid w:val="0F102EAC"/>
    <w:rsid w:val="0F2D8122"/>
    <w:rsid w:val="0F3C2577"/>
    <w:rsid w:val="0F77609A"/>
    <w:rsid w:val="10321E11"/>
    <w:rsid w:val="104DF6A4"/>
    <w:rsid w:val="10AAC1C1"/>
    <w:rsid w:val="10B1A20E"/>
    <w:rsid w:val="1108FF01"/>
    <w:rsid w:val="1115FB79"/>
    <w:rsid w:val="1194DC30"/>
    <w:rsid w:val="119954A0"/>
    <w:rsid w:val="119AB80C"/>
    <w:rsid w:val="1250EAE9"/>
    <w:rsid w:val="12A20E65"/>
    <w:rsid w:val="13D0C6C9"/>
    <w:rsid w:val="13D18ED1"/>
    <w:rsid w:val="13EB38CB"/>
    <w:rsid w:val="14852432"/>
    <w:rsid w:val="1692770B"/>
    <w:rsid w:val="1699A1D2"/>
    <w:rsid w:val="169EC3BB"/>
    <w:rsid w:val="16FDBD76"/>
    <w:rsid w:val="1722D98D"/>
    <w:rsid w:val="172D306B"/>
    <w:rsid w:val="17C44EF9"/>
    <w:rsid w:val="17CB08B4"/>
    <w:rsid w:val="17CEB4B5"/>
    <w:rsid w:val="17DCDB03"/>
    <w:rsid w:val="183AFA70"/>
    <w:rsid w:val="187584EB"/>
    <w:rsid w:val="188E8468"/>
    <w:rsid w:val="1898B0E8"/>
    <w:rsid w:val="189FC0B9"/>
    <w:rsid w:val="18C900CC"/>
    <w:rsid w:val="19213568"/>
    <w:rsid w:val="1A11554C"/>
    <w:rsid w:val="1A64D12D"/>
    <w:rsid w:val="1AAACA5A"/>
    <w:rsid w:val="1ABD05C9"/>
    <w:rsid w:val="1B190A4D"/>
    <w:rsid w:val="1BEAE377"/>
    <w:rsid w:val="1BFD18DD"/>
    <w:rsid w:val="1C13962B"/>
    <w:rsid w:val="1D32CB53"/>
    <w:rsid w:val="1D7ECED6"/>
    <w:rsid w:val="1D950F6E"/>
    <w:rsid w:val="1DB3A6DB"/>
    <w:rsid w:val="1EF8EB4E"/>
    <w:rsid w:val="1FC849DE"/>
    <w:rsid w:val="20033EE5"/>
    <w:rsid w:val="20FB2E45"/>
    <w:rsid w:val="212C474D"/>
    <w:rsid w:val="217746C1"/>
    <w:rsid w:val="219D174F"/>
    <w:rsid w:val="21A60BB9"/>
    <w:rsid w:val="21AB3CAD"/>
    <w:rsid w:val="224744B1"/>
    <w:rsid w:val="2259F6FC"/>
    <w:rsid w:val="2296FEA6"/>
    <w:rsid w:val="22ED2FD9"/>
    <w:rsid w:val="22F5DF79"/>
    <w:rsid w:val="241FB248"/>
    <w:rsid w:val="24EF06B2"/>
    <w:rsid w:val="24F6DCAE"/>
    <w:rsid w:val="25519F6F"/>
    <w:rsid w:val="2620E1B2"/>
    <w:rsid w:val="2634AB3F"/>
    <w:rsid w:val="26404236"/>
    <w:rsid w:val="26811FDB"/>
    <w:rsid w:val="2690FD36"/>
    <w:rsid w:val="269165D0"/>
    <w:rsid w:val="2714CC86"/>
    <w:rsid w:val="274E5DAE"/>
    <w:rsid w:val="275616D6"/>
    <w:rsid w:val="275A2087"/>
    <w:rsid w:val="27617D15"/>
    <w:rsid w:val="27C3CAC5"/>
    <w:rsid w:val="28054B8E"/>
    <w:rsid w:val="282CCD97"/>
    <w:rsid w:val="285E9763"/>
    <w:rsid w:val="290B9CD8"/>
    <w:rsid w:val="294BF8A0"/>
    <w:rsid w:val="296E1091"/>
    <w:rsid w:val="29A2A267"/>
    <w:rsid w:val="29D14684"/>
    <w:rsid w:val="2A167044"/>
    <w:rsid w:val="2A83581E"/>
    <w:rsid w:val="2AA76D39"/>
    <w:rsid w:val="2AA8D0E0"/>
    <w:rsid w:val="2BCBC4FD"/>
    <w:rsid w:val="2BD1177A"/>
    <w:rsid w:val="2CA3ECC3"/>
    <w:rsid w:val="2CCAEDF4"/>
    <w:rsid w:val="2CF730C8"/>
    <w:rsid w:val="2CF8B3B7"/>
    <w:rsid w:val="2D78CAFB"/>
    <w:rsid w:val="2DB4F412"/>
    <w:rsid w:val="2DCAB3A1"/>
    <w:rsid w:val="2E374297"/>
    <w:rsid w:val="2E5E4F4E"/>
    <w:rsid w:val="2F2DCCB2"/>
    <w:rsid w:val="2FCE806C"/>
    <w:rsid w:val="2FD584CF"/>
    <w:rsid w:val="30166B02"/>
    <w:rsid w:val="30770717"/>
    <w:rsid w:val="30CAD238"/>
    <w:rsid w:val="30D21E63"/>
    <w:rsid w:val="30DF465F"/>
    <w:rsid w:val="30F9136C"/>
    <w:rsid w:val="313468BF"/>
    <w:rsid w:val="3146D694"/>
    <w:rsid w:val="3147F375"/>
    <w:rsid w:val="314A589D"/>
    <w:rsid w:val="31987B8E"/>
    <w:rsid w:val="31FE2927"/>
    <w:rsid w:val="3223DEC7"/>
    <w:rsid w:val="324058FE"/>
    <w:rsid w:val="324E9D60"/>
    <w:rsid w:val="3278364B"/>
    <w:rsid w:val="32991A7A"/>
    <w:rsid w:val="33103BD6"/>
    <w:rsid w:val="33341BF1"/>
    <w:rsid w:val="335FED6A"/>
    <w:rsid w:val="3379CEA6"/>
    <w:rsid w:val="33948FE6"/>
    <w:rsid w:val="33A62BF8"/>
    <w:rsid w:val="33C30102"/>
    <w:rsid w:val="34AC0C37"/>
    <w:rsid w:val="34D8F298"/>
    <w:rsid w:val="354FC19F"/>
    <w:rsid w:val="35EF9052"/>
    <w:rsid w:val="36BB0012"/>
    <w:rsid w:val="37B99A21"/>
    <w:rsid w:val="385F6BD3"/>
    <w:rsid w:val="3871A7CF"/>
    <w:rsid w:val="389EA485"/>
    <w:rsid w:val="3910D8C0"/>
    <w:rsid w:val="392DD8B5"/>
    <w:rsid w:val="397C353F"/>
    <w:rsid w:val="39908BF4"/>
    <w:rsid w:val="39908BF4"/>
    <w:rsid w:val="39D80CE7"/>
    <w:rsid w:val="39F6BD4A"/>
    <w:rsid w:val="3A9EFCD6"/>
    <w:rsid w:val="3AD65616"/>
    <w:rsid w:val="3B9BD7AB"/>
    <w:rsid w:val="3BB2F06F"/>
    <w:rsid w:val="3C21223E"/>
    <w:rsid w:val="3C6F6D12"/>
    <w:rsid w:val="3CA1AAB2"/>
    <w:rsid w:val="3CB1644D"/>
    <w:rsid w:val="3CB61F16"/>
    <w:rsid w:val="3CD9EEBE"/>
    <w:rsid w:val="3CE01DA3"/>
    <w:rsid w:val="3D069CDF"/>
    <w:rsid w:val="3D677DD0"/>
    <w:rsid w:val="3D716970"/>
    <w:rsid w:val="3D7C1277"/>
    <w:rsid w:val="3E2C5C3D"/>
    <w:rsid w:val="3E8ECBEF"/>
    <w:rsid w:val="3EC5EAA0"/>
    <w:rsid w:val="3F05B3A9"/>
    <w:rsid w:val="3F946F19"/>
    <w:rsid w:val="3FCFF0B5"/>
    <w:rsid w:val="403C69BA"/>
    <w:rsid w:val="4093E80C"/>
    <w:rsid w:val="40E291DA"/>
    <w:rsid w:val="4123E8A1"/>
    <w:rsid w:val="41DD5DBC"/>
    <w:rsid w:val="41FF8310"/>
    <w:rsid w:val="424AA4B6"/>
    <w:rsid w:val="42681C46"/>
    <w:rsid w:val="4271D770"/>
    <w:rsid w:val="42B2D5AC"/>
    <w:rsid w:val="4366DF84"/>
    <w:rsid w:val="4366DF84"/>
    <w:rsid w:val="43D924CC"/>
    <w:rsid w:val="444EA60D"/>
    <w:rsid w:val="445BAF5A"/>
    <w:rsid w:val="44A93A48"/>
    <w:rsid w:val="45098C61"/>
    <w:rsid w:val="451A5D6A"/>
    <w:rsid w:val="454E10B0"/>
    <w:rsid w:val="4574F52D"/>
    <w:rsid w:val="45C161A1"/>
    <w:rsid w:val="461C3E0C"/>
    <w:rsid w:val="465BDCDD"/>
    <w:rsid w:val="46EA41F8"/>
    <w:rsid w:val="46ED19F1"/>
    <w:rsid w:val="476437B4"/>
    <w:rsid w:val="477EA9B6"/>
    <w:rsid w:val="47CBB4C3"/>
    <w:rsid w:val="48468C0F"/>
    <w:rsid w:val="49E3AAB5"/>
    <w:rsid w:val="4A092568"/>
    <w:rsid w:val="4B11B585"/>
    <w:rsid w:val="4B5D6F24"/>
    <w:rsid w:val="4B66456C"/>
    <w:rsid w:val="4C4080C0"/>
    <w:rsid w:val="4D6F8667"/>
    <w:rsid w:val="4DA0B413"/>
    <w:rsid w:val="4DBFBEC8"/>
    <w:rsid w:val="4E6491C4"/>
    <w:rsid w:val="4E70FFCD"/>
    <w:rsid w:val="4EBDEDDF"/>
    <w:rsid w:val="4F04C713"/>
    <w:rsid w:val="4F516CF7"/>
    <w:rsid w:val="501DDEC8"/>
    <w:rsid w:val="5021C995"/>
    <w:rsid w:val="505BAEA0"/>
    <w:rsid w:val="5095278E"/>
    <w:rsid w:val="509C4209"/>
    <w:rsid w:val="510424CF"/>
    <w:rsid w:val="51A8A08F"/>
    <w:rsid w:val="51DF41BA"/>
    <w:rsid w:val="51EF0394"/>
    <w:rsid w:val="52423D5E"/>
    <w:rsid w:val="52775D23"/>
    <w:rsid w:val="529FF530"/>
    <w:rsid w:val="52CB989C"/>
    <w:rsid w:val="52F992A4"/>
    <w:rsid w:val="534470F0"/>
    <w:rsid w:val="53557F8A"/>
    <w:rsid w:val="53596A57"/>
    <w:rsid w:val="538D4DA7"/>
    <w:rsid w:val="540B261E"/>
    <w:rsid w:val="54D93547"/>
    <w:rsid w:val="54E04151"/>
    <w:rsid w:val="54FB42A8"/>
    <w:rsid w:val="54FEFA18"/>
    <w:rsid w:val="5593067D"/>
    <w:rsid w:val="55C0E90E"/>
    <w:rsid w:val="55E678A3"/>
    <w:rsid w:val="570B838D"/>
    <w:rsid w:val="575F6AA6"/>
    <w:rsid w:val="58A753EE"/>
    <w:rsid w:val="58D51BB9"/>
    <w:rsid w:val="58E4ABBF"/>
    <w:rsid w:val="58E7BD1E"/>
    <w:rsid w:val="596E1F22"/>
    <w:rsid w:val="59AC3787"/>
    <w:rsid w:val="59D9D714"/>
    <w:rsid w:val="5A480FDA"/>
    <w:rsid w:val="5AC90A77"/>
    <w:rsid w:val="5AD44400"/>
    <w:rsid w:val="5B003A37"/>
    <w:rsid w:val="5B86929E"/>
    <w:rsid w:val="5C3525C8"/>
    <w:rsid w:val="5C4DEA2C"/>
    <w:rsid w:val="5C58B91C"/>
    <w:rsid w:val="5D7AC511"/>
    <w:rsid w:val="5EBF6EA8"/>
    <w:rsid w:val="5F95775E"/>
    <w:rsid w:val="5F9FCF48"/>
    <w:rsid w:val="5FD74D75"/>
    <w:rsid w:val="5FEE3D80"/>
    <w:rsid w:val="60583DC6"/>
    <w:rsid w:val="60A8FAF7"/>
    <w:rsid w:val="62061849"/>
    <w:rsid w:val="625A46F5"/>
    <w:rsid w:val="6263A7F5"/>
    <w:rsid w:val="6282C743"/>
    <w:rsid w:val="62D2941C"/>
    <w:rsid w:val="634C241B"/>
    <w:rsid w:val="63A08F79"/>
    <w:rsid w:val="6447A3AF"/>
    <w:rsid w:val="64857AFF"/>
    <w:rsid w:val="64BC4DE6"/>
    <w:rsid w:val="64C7696E"/>
    <w:rsid w:val="6543B8AF"/>
    <w:rsid w:val="65E6B5BE"/>
    <w:rsid w:val="663DE3D9"/>
    <w:rsid w:val="67A40D51"/>
    <w:rsid w:val="68EF4640"/>
    <w:rsid w:val="699C67B9"/>
    <w:rsid w:val="6A14271B"/>
    <w:rsid w:val="6AB57F6E"/>
    <w:rsid w:val="6ADDE664"/>
    <w:rsid w:val="6B7FCB20"/>
    <w:rsid w:val="6C178DBB"/>
    <w:rsid w:val="6C4A7AEE"/>
    <w:rsid w:val="6C652698"/>
    <w:rsid w:val="6C6529F3"/>
    <w:rsid w:val="6D381120"/>
    <w:rsid w:val="6E129ACD"/>
    <w:rsid w:val="6E393EB9"/>
    <w:rsid w:val="6E9E0BC9"/>
    <w:rsid w:val="6EE891DC"/>
    <w:rsid w:val="6FCA5058"/>
    <w:rsid w:val="702AA723"/>
    <w:rsid w:val="70BEC82A"/>
    <w:rsid w:val="70DA0A9F"/>
    <w:rsid w:val="7138AC2E"/>
    <w:rsid w:val="71A81F31"/>
    <w:rsid w:val="72E60BF0"/>
    <w:rsid w:val="730EA5D5"/>
    <w:rsid w:val="73491F88"/>
    <w:rsid w:val="73CA1337"/>
    <w:rsid w:val="73E4B21B"/>
    <w:rsid w:val="742EE2A2"/>
    <w:rsid w:val="743BE036"/>
    <w:rsid w:val="7565E398"/>
    <w:rsid w:val="75C89608"/>
    <w:rsid w:val="761D31CA"/>
    <w:rsid w:val="76E9B93D"/>
    <w:rsid w:val="76EAE575"/>
    <w:rsid w:val="76F58AB6"/>
    <w:rsid w:val="774AFD56"/>
    <w:rsid w:val="778DAB9A"/>
    <w:rsid w:val="77B94A42"/>
    <w:rsid w:val="77D7AA2C"/>
    <w:rsid w:val="789299FA"/>
    <w:rsid w:val="7909A4A7"/>
    <w:rsid w:val="7931C699"/>
    <w:rsid w:val="79734D3B"/>
    <w:rsid w:val="79DF3D38"/>
    <w:rsid w:val="79E328E7"/>
    <w:rsid w:val="7AA3D1AB"/>
    <w:rsid w:val="7B00E3D6"/>
    <w:rsid w:val="7B114CFE"/>
    <w:rsid w:val="7B428C1C"/>
    <w:rsid w:val="7BCA6F3E"/>
    <w:rsid w:val="7BF2CB68"/>
    <w:rsid w:val="7C7FE795"/>
    <w:rsid w:val="7CD4A6E5"/>
    <w:rsid w:val="7D1AC9A9"/>
    <w:rsid w:val="7D59370D"/>
    <w:rsid w:val="7DA94B0E"/>
    <w:rsid w:val="7DF94C0D"/>
    <w:rsid w:val="7E6410DF"/>
    <w:rsid w:val="7EEC08E9"/>
    <w:rsid w:val="7FAAE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98CEC1F"/>
  <w15:chartTrackingRefBased/>
  <w15:docId w15:val="{00D25AFD-6C50-48F3-8050-18B80C41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C33D8"/>
    <w:rPr>
      <w:lang w:val="en-GB" w:eastAsia="en-GB"/>
    </w:rPr>
  </w:style>
  <w:style w:type="paragraph" w:styleId="Heading1">
    <w:name w:val="heading 1"/>
    <w:basedOn w:val="Normal"/>
    <w:next w:val="Normal"/>
    <w:link w:val="Heading1Char"/>
    <w:qFormat/>
    <w:rsid w:val="00BC27DC"/>
    <w:pPr>
      <w:keepNext/>
      <w:spacing w:before="240" w:after="60"/>
      <w:outlineLvl w:val="0"/>
    </w:pPr>
    <w:rPr>
      <w:rFonts w:ascii="Arial" w:hAnsi="Arial" w:cs="Arial"/>
      <w:b/>
      <w:bCs/>
      <w:kern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rsid w:val="00DC33D8"/>
    <w:pPr>
      <w:tabs>
        <w:tab w:val="center" w:pos="4153"/>
        <w:tab w:val="right" w:pos="8306"/>
      </w:tabs>
    </w:pPr>
  </w:style>
  <w:style w:type="paragraph" w:styleId="Footer">
    <w:name w:val="footer"/>
    <w:basedOn w:val="Normal"/>
    <w:rsid w:val="00DC33D8"/>
    <w:pPr>
      <w:tabs>
        <w:tab w:val="center" w:pos="4153"/>
        <w:tab w:val="right" w:pos="8306"/>
      </w:tabs>
    </w:pPr>
  </w:style>
  <w:style w:type="table" w:styleId="TableGrid">
    <w:name w:val="Table Grid"/>
    <w:basedOn w:val="TableNormal"/>
    <w:rsid w:val="000F60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52230B"/>
    <w:rPr>
      <w:rFonts w:ascii="Tahoma" w:hAnsi="Tahoma" w:cs="Tahoma"/>
      <w:sz w:val="16"/>
      <w:szCs w:val="16"/>
    </w:rPr>
  </w:style>
  <w:style w:type="paragraph" w:styleId="Default" w:customStyle="1">
    <w:name w:val="Default"/>
    <w:rsid w:val="006419A2"/>
    <w:pPr>
      <w:autoSpaceDE w:val="0"/>
      <w:autoSpaceDN w:val="0"/>
      <w:adjustRightInd w:val="0"/>
    </w:pPr>
    <w:rPr>
      <w:rFonts w:ascii="Wingdings" w:hAnsi="Wingdings" w:cs="Wingdings"/>
      <w:color w:val="000000"/>
      <w:sz w:val="24"/>
      <w:szCs w:val="24"/>
      <w:lang w:val="en-GB" w:eastAsia="zh-CN"/>
    </w:rPr>
  </w:style>
  <w:style w:type="paragraph" w:styleId="ListParagraph">
    <w:name w:val="List Paragraph"/>
    <w:basedOn w:val="Normal"/>
    <w:uiPriority w:val="34"/>
    <w:qFormat/>
    <w:rsid w:val="006419A2"/>
    <w:pPr>
      <w:spacing w:after="160" w:line="259" w:lineRule="auto"/>
      <w:ind w:left="720"/>
      <w:contextualSpacing/>
    </w:pPr>
    <w:rPr>
      <w:rFonts w:ascii="Calibri" w:hAnsi="Calibri" w:eastAsia="Calibri" w:cs="Arial"/>
      <w:sz w:val="22"/>
      <w:szCs w:val="22"/>
      <w:lang w:eastAsia="en-US"/>
    </w:rPr>
  </w:style>
  <w:style w:type="paragraph" w:styleId="Title">
    <w:name w:val="Title"/>
    <w:basedOn w:val="Normal"/>
    <w:next w:val="Normal"/>
    <w:link w:val="TitleChar"/>
    <w:qFormat/>
    <w:rsid w:val="00BC27DC"/>
    <w:pPr>
      <w:spacing w:before="240" w:after="60"/>
      <w:jc w:val="center"/>
      <w:outlineLvl w:val="0"/>
    </w:pPr>
    <w:rPr>
      <w:rFonts w:ascii="Calibri Light" w:hAnsi="Calibri Light"/>
      <w:b/>
      <w:bCs/>
      <w:kern w:val="28"/>
      <w:sz w:val="32"/>
      <w:szCs w:val="32"/>
    </w:rPr>
  </w:style>
  <w:style w:type="character" w:styleId="TitleChar" w:customStyle="1">
    <w:name w:val="Title Char"/>
    <w:link w:val="Title"/>
    <w:rsid w:val="00BC27DC"/>
    <w:rPr>
      <w:rFonts w:ascii="Calibri Light" w:hAnsi="Calibri Light" w:eastAsia="Times New Roman" w:cs="Times New Roman"/>
      <w:b/>
      <w:bCs/>
      <w:kern w:val="28"/>
      <w:sz w:val="32"/>
      <w:szCs w:val="32"/>
    </w:rPr>
  </w:style>
  <w:style w:type="character" w:styleId="Heading1Char" w:customStyle="1">
    <w:name w:val="Heading 1 Char"/>
    <w:link w:val="Heading1"/>
    <w:rsid w:val="00BC27DC"/>
    <w:rPr>
      <w:rFonts w:ascii="Arial" w:hAnsi="Arial" w:eastAsia="Times New Roman" w:cs="Arial"/>
      <w:b/>
      <w:bCs/>
      <w:kern w:val="32"/>
    </w:rPr>
  </w:style>
  <w:style w:type="character" w:styleId="CommentReference">
    <w:name w:val="annotation reference"/>
    <w:basedOn w:val="DefaultParagraphFont"/>
    <w:rsid w:val="001E2084"/>
    <w:rPr>
      <w:sz w:val="16"/>
      <w:szCs w:val="16"/>
    </w:rPr>
  </w:style>
  <w:style w:type="paragraph" w:styleId="CommentText">
    <w:name w:val="annotation text"/>
    <w:basedOn w:val="Normal"/>
    <w:link w:val="CommentTextChar"/>
    <w:rsid w:val="001E2084"/>
  </w:style>
  <w:style w:type="character" w:styleId="CommentTextChar" w:customStyle="1">
    <w:name w:val="Comment Text Char"/>
    <w:basedOn w:val="DefaultParagraphFont"/>
    <w:link w:val="CommentText"/>
    <w:rsid w:val="001E2084"/>
    <w:rPr>
      <w:lang w:val="en-GB" w:eastAsia="en-GB"/>
    </w:rPr>
  </w:style>
  <w:style w:type="paragraph" w:styleId="CommentSubject">
    <w:name w:val="annotation subject"/>
    <w:basedOn w:val="CommentText"/>
    <w:next w:val="CommentText"/>
    <w:link w:val="CommentSubjectChar"/>
    <w:rsid w:val="001E2084"/>
    <w:rPr>
      <w:b/>
      <w:bCs/>
    </w:rPr>
  </w:style>
  <w:style w:type="character" w:styleId="CommentSubjectChar" w:customStyle="1">
    <w:name w:val="Comment Subject Char"/>
    <w:basedOn w:val="CommentTextChar"/>
    <w:link w:val="CommentSubject"/>
    <w:rsid w:val="001E2084"/>
    <w:rPr>
      <w:b/>
      <w:bCs/>
      <w:lang w:val="en-GB" w:eastAsia="en-GB"/>
    </w:rPr>
  </w:style>
  <w:style w:type="character" w:styleId="UnresolvedMention">
    <w:name w:val="Unresolved Mention"/>
    <w:basedOn w:val="DefaultParagraphFont"/>
    <w:uiPriority w:val="99"/>
    <w:semiHidden/>
    <w:unhideWhenUsed/>
    <w:rsid w:val="008541B5"/>
    <w:rPr>
      <w:color w:val="605E5C"/>
      <w:shd w:val="clear" w:color="auto" w:fill="E1DFDD"/>
    </w:rPr>
  </w:style>
  <w:style w:type="character" w:styleId="FollowedHyperlink">
    <w:name w:val="FollowedHyperlink"/>
    <w:basedOn w:val="DefaultParagraphFont"/>
    <w:rsid w:val="008541B5"/>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microsoft.com/office/2011/relationships/commentsExtended" Target="commentsExtended.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customXml" Target="../customXml/item3.xml" Id="rId22" /><Relationship Type="http://schemas.microsoft.com/office/2020/10/relationships/intelligence" Target="intelligence2.xml" Id="R780528bec1b54b43" /><Relationship Type="http://schemas.openxmlformats.org/officeDocument/2006/relationships/hyperlink" Target="https://leeds365.sharepoint.com/sites/Global-Opportunities/SitePages/Horizon-Year-Abroad.aspx" TargetMode="External" Id="R9832e172b6984095" /><Relationship Type="http://schemas.openxmlformats.org/officeDocument/2006/relationships/hyperlink" Target="https://students.business.leeds.ac.uk/the-lubs-employability-and-opportunity-team/undergraduates/outgoing-study-abroad-students/during-your-study-abroad-year/" TargetMode="External" Id="Ra0dbd945eb3e427e" /><Relationship Type="http://schemas.openxmlformats.org/officeDocument/2006/relationships/hyperlink" Target="mailto:StudyAbroad@lubs.leeds.ac.uk" TargetMode="External" Id="Raf16b232db064910" /><Relationship Type="http://schemas.openxmlformats.org/officeDocument/2006/relationships/hyperlink" Target="mailto:outgoingstudyabroad@leeds.ac.uk" TargetMode="External" Id="R2ca3075628854290" /><Relationship Type="http://schemas.openxmlformats.org/officeDocument/2006/relationships/hyperlink" Target="mailto:StudyAbroad@lubs.leeds.ac.uk" TargetMode="External" Id="R1261629f50cf414e" /><Relationship Type="http://schemas.openxmlformats.org/officeDocument/2006/relationships/hyperlink" Target="https://webprod3.leeds.ac.uk/catalogue/dynmodules.asp?Y=202425&amp;M=LUBS-9001" TargetMode="External" Id="R641b2e21c48845e3" /><Relationship Type="http://schemas.openxmlformats.org/officeDocument/2006/relationships/hyperlink" Target="https://webprod3.leeds.ac.uk/catalogue/dynmodules.asp?Y=202425&amp;M=LEED-9000" TargetMode="External" Id="R23a1a5608450416a" /><Relationship Type="http://schemas.openxmlformats.org/officeDocument/2006/relationships/hyperlink" Target="https://webprod3.leeds.ac.uk/catalogue/dynmodules.asp?Y=202425&amp;M=MODL-3150" TargetMode="External" Id="Rd39ae317fc4746a6" /><Relationship Type="http://schemas.openxmlformats.org/officeDocument/2006/relationships/hyperlink" Target="https://leeds365.sharepoint.com/sites/Global-Opportunities/SitePages/Horizon-Year-Abroad.aspx" TargetMode="External" Id="R8f95b055a8b24767" /><Relationship Type="http://schemas.openxmlformats.org/officeDocument/2006/relationships/footer" Target="footer.xml" Id="R19fa30514a0a4709" /><Relationship Type="http://schemas.openxmlformats.org/officeDocument/2006/relationships/hyperlink" Target="https://students.business.leeds.ac.uk/wp-content/uploads/sites/4/2026/02/Credit-Load-Guide-2026-27-1.xlsx" TargetMode="External" Id="Re2a1f2fd4c86427c" /><Relationship Type="http://schemas.openxmlformats.org/officeDocument/2006/relationships/hyperlink" Target="https://students.business.leeds.ac.uk/wp-content/uploads/sites/4/2026/02/Credit-Load-Guide-2026-27-1.xlsx" TargetMode="External" Id="Rfe2d08c1c75b49b6" /><Relationship Type="http://schemas.openxmlformats.org/officeDocument/2006/relationships/hyperlink" Target="https://forms.office.com/Pages/ResponsePage.aspx?id=qO3qvR3IzkWGPlIypTW3y7AMkDjFn4BOlgvtuZ2h2jtUNlFGVUVUQlFHNkJKMkdaQlpFRlRKM0o3RS4u" TargetMode="External" Id="R0713ae11945e487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E4C95ADDA22944B51731E980BB631B" ma:contentTypeVersion="19" ma:contentTypeDescription="Create a new document." ma:contentTypeScope="" ma:versionID="be2fd3588c70e4d9bb2fc59f80ad713a">
  <xsd:schema xmlns:xsd="http://www.w3.org/2001/XMLSchema" xmlns:xs="http://www.w3.org/2001/XMLSchema" xmlns:p="http://schemas.microsoft.com/office/2006/metadata/properties" xmlns:ns2="f577ce7b-142a-4ee9-b233-9f9a6035308d" xmlns:ns3="a7ba8c7a-6ab7-4b6a-80cf-5b13444379a1" targetNamespace="http://schemas.microsoft.com/office/2006/metadata/properties" ma:root="true" ma:fieldsID="4067960abc45f91156e07ea98cf8a98b" ns2:_="" ns3:_="">
    <xsd:import namespace="f577ce7b-142a-4ee9-b233-9f9a6035308d"/>
    <xsd:import namespace="a7ba8c7a-6ab7-4b6a-80cf-5b1344437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ce7b-142a-4ee9-b233-9f9a60353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a8c7a-6ab7-4b6a-80cf-5b1344437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75ab54f-df1a-4370-a157-579a14894e78}" ma:internalName="TaxCatchAll" ma:showField="CatchAllData" ma:web="a7ba8c7a-6ab7-4b6a-80cf-5b1344437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7ba8c7a-6ab7-4b6a-80cf-5b13444379a1">
      <UserInfo>
        <DisplayName>Maria Hussain</DisplayName>
        <AccountId>62</AccountId>
        <AccountType/>
      </UserInfo>
    </SharedWithUsers>
    <MediaLengthInSeconds xmlns="f577ce7b-142a-4ee9-b233-9f9a6035308d" xsi:nil="true"/>
    <lcf76f155ced4ddcb4097134ff3c332f xmlns="f577ce7b-142a-4ee9-b233-9f9a6035308d">
      <Terms xmlns="http://schemas.microsoft.com/office/infopath/2007/PartnerControls"/>
    </lcf76f155ced4ddcb4097134ff3c332f>
    <TaxCatchAll xmlns="a7ba8c7a-6ab7-4b6a-80cf-5b13444379a1" xsi:nil="true"/>
    <Comments xmlns="f577ce7b-142a-4ee9-b233-9f9a6035308d" xsi:nil="true"/>
  </documentManagement>
</p:properties>
</file>

<file path=customXml/itemProps1.xml><?xml version="1.0" encoding="utf-8"?>
<ds:datastoreItem xmlns:ds="http://schemas.openxmlformats.org/officeDocument/2006/customXml" ds:itemID="{2CEF9E34-E93B-45EB-80C4-9E6D6E4E32C3}">
  <ds:schemaRefs>
    <ds:schemaRef ds:uri="http://schemas.microsoft.com/sharepoint/v3/contenttype/forms"/>
  </ds:schemaRefs>
</ds:datastoreItem>
</file>

<file path=customXml/itemProps2.xml><?xml version="1.0" encoding="utf-8"?>
<ds:datastoreItem xmlns:ds="http://schemas.openxmlformats.org/officeDocument/2006/customXml" ds:itemID="{505AD133-13FB-4040-82F3-DD0D2FD3F738}"/>
</file>

<file path=customXml/itemProps3.xml><?xml version="1.0" encoding="utf-8"?>
<ds:datastoreItem xmlns:ds="http://schemas.openxmlformats.org/officeDocument/2006/customXml" ds:itemID="{A15BB540-94A7-4A15-8A95-8A52073F8A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dc:creator>
  <cp:keywords/>
  <cp:lastModifiedBy>Helen Lytwyn</cp:lastModifiedBy>
  <cp:revision>53</cp:revision>
  <cp:lastPrinted>2007-02-27T07:17:00Z</cp:lastPrinted>
  <dcterms:created xsi:type="dcterms:W3CDTF">2021-02-23T23:45:00Z</dcterms:created>
  <dcterms:modified xsi:type="dcterms:W3CDTF">2026-02-19T10:48:44Z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0x010100FAE4C95ADDA22944B51731E980BB631B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